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7DB" w:rsidRPr="00356391" w:rsidRDefault="001819A2" w:rsidP="001819A2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r w:rsidRPr="001819A2"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717.75pt">
            <v:imagedata r:id="rId8" o:title="самообслед 001"/>
          </v:shape>
        </w:pict>
      </w:r>
      <w:bookmarkEnd w:id="0"/>
    </w:p>
    <w:p w:rsidR="000B1B3E" w:rsidRPr="00C16464" w:rsidRDefault="000B1B3E" w:rsidP="00C1646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16464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Аналитическая часть</w:t>
      </w:r>
    </w:p>
    <w:p w:rsidR="000B1B3E" w:rsidRPr="00C16464" w:rsidRDefault="000B1B3E" w:rsidP="00C16464">
      <w:pPr>
        <w:pStyle w:val="a4"/>
        <w:numPr>
          <w:ilvl w:val="1"/>
          <w:numId w:val="3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C16464">
        <w:rPr>
          <w:rFonts w:ascii="Times New Roman" w:hAnsi="Times New Roman"/>
          <w:b/>
          <w:bCs/>
          <w:sz w:val="24"/>
          <w:szCs w:val="24"/>
          <w:lang w:eastAsia="ru-RU"/>
        </w:rPr>
        <w:t>Общие сведения об учреждении</w:t>
      </w:r>
    </w:p>
    <w:p w:rsidR="000B1B3E" w:rsidRPr="00C16464" w:rsidRDefault="000B1B3E" w:rsidP="00C1646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6769"/>
      </w:tblGrid>
      <w:tr w:rsidR="000B1B3E" w:rsidTr="0054409F">
        <w:tc>
          <w:tcPr>
            <w:tcW w:w="2802" w:type="dxa"/>
          </w:tcPr>
          <w:p w:rsidR="000B1B3E" w:rsidRDefault="000B1B3E" w:rsidP="0054409F">
            <w:pPr>
              <w:spacing w:after="0" w:line="240" w:lineRule="auto"/>
            </w:pPr>
            <w:r w:rsidRPr="005440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Название (по уставу)</w:t>
            </w:r>
          </w:p>
        </w:tc>
        <w:tc>
          <w:tcPr>
            <w:tcW w:w="6769" w:type="dxa"/>
          </w:tcPr>
          <w:p w:rsidR="000B1B3E" w:rsidRDefault="000B1B3E" w:rsidP="0054409F">
            <w:pPr>
              <w:spacing w:after="0" w:line="240" w:lineRule="auto"/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Муниципальное дошкольное образовательное учреждение  «</w:t>
            </w:r>
            <w:proofErr w:type="spellStart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Коптевский</w:t>
            </w:r>
            <w:proofErr w:type="spellEnd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детский сад»</w:t>
            </w:r>
          </w:p>
        </w:tc>
      </w:tr>
      <w:tr w:rsidR="000B1B3E" w:rsidTr="0054409F">
        <w:tc>
          <w:tcPr>
            <w:tcW w:w="2802" w:type="dxa"/>
          </w:tcPr>
          <w:p w:rsidR="000B1B3E" w:rsidRDefault="000B1B3E" w:rsidP="0054409F">
            <w:pPr>
              <w:spacing w:after="0" w:line="240" w:lineRule="auto"/>
            </w:pPr>
            <w:r w:rsidRPr="005440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Сокращенное наименование учреждения</w:t>
            </w:r>
          </w:p>
        </w:tc>
        <w:tc>
          <w:tcPr>
            <w:tcW w:w="6769" w:type="dxa"/>
          </w:tcPr>
          <w:p w:rsidR="000B1B3E" w:rsidRDefault="000B1B3E" w:rsidP="0054409F">
            <w:pPr>
              <w:spacing w:after="0" w:line="240" w:lineRule="auto"/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МДОУ «</w:t>
            </w:r>
            <w:proofErr w:type="spellStart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Коптевский</w:t>
            </w:r>
            <w:proofErr w:type="spellEnd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детский сад</w:t>
            </w:r>
          </w:p>
        </w:tc>
      </w:tr>
      <w:tr w:rsidR="000B1B3E" w:rsidTr="0054409F">
        <w:tc>
          <w:tcPr>
            <w:tcW w:w="2802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Тип и вид</w:t>
            </w:r>
          </w:p>
        </w:tc>
        <w:tc>
          <w:tcPr>
            <w:tcW w:w="6769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</w:rPr>
              <w:t xml:space="preserve">Тип учреждения – </w:t>
            </w:r>
            <w:proofErr w:type="gramStart"/>
            <w:r w:rsidRPr="0054409F">
              <w:rPr>
                <w:rFonts w:ascii="Times New Roman" w:hAnsi="Times New Roman"/>
                <w:sz w:val="24"/>
                <w:szCs w:val="24"/>
              </w:rPr>
              <w:t>бюджетное</w:t>
            </w:r>
            <w:proofErr w:type="gramEnd"/>
            <w:r w:rsidRPr="0054409F">
              <w:rPr>
                <w:rFonts w:ascii="Times New Roman" w:hAnsi="Times New Roman"/>
                <w:sz w:val="24"/>
                <w:szCs w:val="24"/>
              </w:rPr>
              <w:t>; тип образовательной организации – дошкольная образовательная организация; вид образовательной организации – детский сад</w:t>
            </w:r>
          </w:p>
        </w:tc>
      </w:tr>
      <w:tr w:rsidR="000B1B3E" w:rsidTr="0054409F">
        <w:tc>
          <w:tcPr>
            <w:tcW w:w="2802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Организационно-правовая форма</w:t>
            </w:r>
          </w:p>
        </w:tc>
        <w:tc>
          <w:tcPr>
            <w:tcW w:w="6769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Образовательное учреждение</w:t>
            </w:r>
          </w:p>
        </w:tc>
      </w:tr>
      <w:tr w:rsidR="000B1B3E" w:rsidTr="0054409F">
        <w:tc>
          <w:tcPr>
            <w:tcW w:w="2802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6769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</w:rPr>
              <w:t>Учредителем Учреждения является   муниципальное образование «Новоспасский район» Ульяновской области. Функции и полномочия  Учредителя исполняет администрация муниципального образования «Новоспасский район» Ульяновской области</w:t>
            </w:r>
          </w:p>
        </w:tc>
      </w:tr>
      <w:tr w:rsidR="000B1B3E" w:rsidTr="0054409F">
        <w:tc>
          <w:tcPr>
            <w:tcW w:w="2802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Год основания</w:t>
            </w:r>
          </w:p>
        </w:tc>
        <w:tc>
          <w:tcPr>
            <w:tcW w:w="6769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1968 год</w:t>
            </w:r>
          </w:p>
        </w:tc>
      </w:tr>
      <w:tr w:rsidR="000B1B3E" w:rsidTr="0054409F">
        <w:tc>
          <w:tcPr>
            <w:tcW w:w="2802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Юридический адрес</w:t>
            </w:r>
          </w:p>
        </w:tc>
        <w:tc>
          <w:tcPr>
            <w:tcW w:w="6769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433884. Ульяновская область, Новоспасский район, </w:t>
            </w:r>
            <w:proofErr w:type="spellStart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оптевка</w:t>
            </w:r>
            <w:proofErr w:type="spellEnd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ул.Луговая</w:t>
            </w:r>
            <w:proofErr w:type="spellEnd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, дом 17а</w:t>
            </w:r>
          </w:p>
        </w:tc>
      </w:tr>
      <w:tr w:rsidR="000B1B3E" w:rsidTr="0054409F">
        <w:tc>
          <w:tcPr>
            <w:tcW w:w="2802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6769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(8842)  383-71-39</w:t>
            </w:r>
          </w:p>
        </w:tc>
      </w:tr>
      <w:tr w:rsidR="000B1B3E" w:rsidTr="0054409F">
        <w:tc>
          <w:tcPr>
            <w:tcW w:w="2802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e-</w:t>
            </w:r>
            <w:proofErr w:type="spellStart"/>
            <w:r w:rsidRPr="005440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6769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val="en-US" w:eastAsia="ru-RU"/>
              </w:rPr>
              <w:t>mkdou_kopt@mail.ru</w:t>
            </w:r>
          </w:p>
        </w:tc>
      </w:tr>
      <w:tr w:rsidR="000B1B3E" w:rsidTr="0054409F">
        <w:tc>
          <w:tcPr>
            <w:tcW w:w="2802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Адрес сайта в Интернете</w:t>
            </w:r>
          </w:p>
        </w:tc>
        <w:tc>
          <w:tcPr>
            <w:tcW w:w="6769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http://</w:t>
            </w:r>
            <w:proofErr w:type="spellStart"/>
            <w:r w:rsidRPr="0054409F">
              <w:rPr>
                <w:rFonts w:ascii="Times New Roman" w:hAnsi="Times New Roman"/>
                <w:sz w:val="24"/>
                <w:szCs w:val="24"/>
                <w:lang w:val="en-US" w:eastAsia="ru-RU"/>
              </w:rPr>
              <w:t>koptsad.ucoz</w:t>
            </w:r>
            <w:proofErr w:type="spellEnd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</w:p>
        </w:tc>
      </w:tr>
      <w:tr w:rsidR="000B1B3E" w:rsidTr="0054409F">
        <w:tc>
          <w:tcPr>
            <w:tcW w:w="2802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Режим работы</w:t>
            </w:r>
          </w:p>
        </w:tc>
        <w:tc>
          <w:tcPr>
            <w:tcW w:w="6769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с 07.00 часов – до 17.30 часов, длительность – 10,5 часов, суббота-воскресенье выходной</w:t>
            </w:r>
          </w:p>
        </w:tc>
      </w:tr>
      <w:tr w:rsidR="000B1B3E" w:rsidTr="0054409F">
        <w:tc>
          <w:tcPr>
            <w:tcW w:w="2802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Должность руководителя</w:t>
            </w:r>
          </w:p>
        </w:tc>
        <w:tc>
          <w:tcPr>
            <w:tcW w:w="6769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 </w:t>
            </w:r>
          </w:p>
        </w:tc>
      </w:tr>
      <w:tr w:rsidR="000B1B3E" w:rsidTr="0054409F">
        <w:tc>
          <w:tcPr>
            <w:tcW w:w="2802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Фамилия, имя, отчество руководителя</w:t>
            </w:r>
          </w:p>
        </w:tc>
        <w:tc>
          <w:tcPr>
            <w:tcW w:w="6769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Слугина</w:t>
            </w:r>
            <w:proofErr w:type="spellEnd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Надежда Николаевна</w:t>
            </w:r>
          </w:p>
        </w:tc>
      </w:tr>
      <w:tr w:rsidR="000B1B3E" w:rsidTr="0054409F">
        <w:tc>
          <w:tcPr>
            <w:tcW w:w="2802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Лицензия на  осуществление  образовательной деятельности</w:t>
            </w:r>
          </w:p>
        </w:tc>
        <w:tc>
          <w:tcPr>
            <w:tcW w:w="6769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Лицензия на осуществление образовательной деятельности серия 73Л01 № 0001524 от 01.08.2016г.   № 2981</w:t>
            </w:r>
          </w:p>
        </w:tc>
      </w:tr>
    </w:tbl>
    <w:p w:rsidR="000B1B3E" w:rsidRDefault="000B1B3E"/>
    <w:p w:rsidR="000B1B3E" w:rsidRPr="002F0BD9" w:rsidRDefault="000B1B3E" w:rsidP="002F0BD9">
      <w:pPr>
        <w:pStyle w:val="a4"/>
        <w:numPr>
          <w:ilvl w:val="1"/>
          <w:numId w:val="3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F0BD9">
        <w:rPr>
          <w:rFonts w:ascii="Times New Roman" w:hAnsi="Times New Roman"/>
          <w:b/>
          <w:bCs/>
          <w:sz w:val="24"/>
          <w:szCs w:val="24"/>
          <w:lang w:eastAsia="ru-RU"/>
        </w:rPr>
        <w:t>Организационно-правовое обеспечение деятельности образовательного учреждения</w:t>
      </w:r>
    </w:p>
    <w:p w:rsidR="000B1B3E" w:rsidRPr="002F0BD9" w:rsidRDefault="000B1B3E" w:rsidP="002F0BD9">
      <w:pPr>
        <w:pStyle w:val="a4"/>
        <w:numPr>
          <w:ilvl w:val="2"/>
          <w:numId w:val="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F0BD9">
        <w:rPr>
          <w:rFonts w:ascii="Times New Roman" w:hAnsi="Times New Roman"/>
          <w:sz w:val="24"/>
          <w:szCs w:val="24"/>
          <w:lang w:eastAsia="ru-RU"/>
        </w:rPr>
        <w:t xml:space="preserve"> Наличие свидетельств: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5635"/>
      </w:tblGrid>
      <w:tr w:rsidR="000B1B3E" w:rsidTr="0054409F">
        <w:tc>
          <w:tcPr>
            <w:tcW w:w="3936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а) о внесении записи в </w:t>
            </w:r>
            <w:proofErr w:type="gramStart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Единый</w:t>
            </w:r>
            <w:proofErr w:type="gramEnd"/>
          </w:p>
          <w:p w:rsidR="000B1B3E" w:rsidRDefault="000B1B3E" w:rsidP="0054409F">
            <w:pPr>
              <w:spacing w:after="0" w:line="240" w:lineRule="auto"/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государственный реестр юридических лиц</w:t>
            </w:r>
          </w:p>
        </w:tc>
        <w:tc>
          <w:tcPr>
            <w:tcW w:w="5635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24.08.2005г серия 73  №000119186</w:t>
            </w:r>
          </w:p>
          <w:p w:rsidR="000B1B3E" w:rsidRDefault="000B1B3E" w:rsidP="0054409F">
            <w:pPr>
              <w:spacing w:after="0" w:line="240" w:lineRule="auto"/>
            </w:pPr>
          </w:p>
        </w:tc>
      </w:tr>
      <w:tr w:rsidR="000B1B3E" w:rsidTr="0054409F">
        <w:tc>
          <w:tcPr>
            <w:tcW w:w="3936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б) о постановке на учет в </w:t>
            </w:r>
            <w:proofErr w:type="gramStart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налоговом</w:t>
            </w:r>
            <w:proofErr w:type="gramEnd"/>
          </w:p>
          <w:p w:rsidR="000B1B3E" w:rsidRDefault="000B1B3E" w:rsidP="0054409F">
            <w:pPr>
              <w:spacing w:after="0" w:line="240" w:lineRule="auto"/>
            </w:pPr>
            <w:proofErr w:type="gramStart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органе</w:t>
            </w:r>
            <w:proofErr w:type="gramEnd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юридического лица, образованного в соответствии с законодательством Российской Федерации по месту нахождения на территории Российской Федерации</w:t>
            </w:r>
          </w:p>
        </w:tc>
        <w:tc>
          <w:tcPr>
            <w:tcW w:w="5635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зарегистрировано 21.10.2002г.</w:t>
            </w:r>
          </w:p>
          <w:p w:rsidR="000B1B3E" w:rsidRDefault="000B1B3E" w:rsidP="0054409F">
            <w:pPr>
              <w:spacing w:after="0" w:line="240" w:lineRule="auto"/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 серия 73 № 000510509</w:t>
            </w:r>
          </w:p>
        </w:tc>
      </w:tr>
    </w:tbl>
    <w:p w:rsidR="000B1B3E" w:rsidRDefault="000B1B3E" w:rsidP="002F0BD9"/>
    <w:p w:rsidR="000B1B3E" w:rsidRDefault="000B1B3E" w:rsidP="002F0BD9">
      <w:pPr>
        <w:pStyle w:val="a4"/>
        <w:numPr>
          <w:ilvl w:val="2"/>
          <w:numId w:val="3"/>
        </w:numPr>
        <w:rPr>
          <w:rFonts w:ascii="Times New Roman" w:hAnsi="Times New Roman"/>
          <w:sz w:val="24"/>
          <w:szCs w:val="24"/>
        </w:rPr>
      </w:pPr>
      <w:r w:rsidRPr="002F0BD9">
        <w:rPr>
          <w:rFonts w:ascii="Times New Roman" w:hAnsi="Times New Roman"/>
          <w:sz w:val="24"/>
          <w:szCs w:val="24"/>
          <w:lang w:eastAsia="ru-RU"/>
        </w:rPr>
        <w:t>Наличие документов о создании образовательного учреждения: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5635"/>
      </w:tblGrid>
      <w:tr w:rsidR="000B1B3E" w:rsidTr="0054409F">
        <w:tc>
          <w:tcPr>
            <w:tcW w:w="3936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Наличие и реквизиты Устава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образовательного учреждения (номер протокола общего собрания, дата утверждения, дата утверждения вышестоящими организациями или учредителями); соответствие Устава образовательного учреждения требованиям закона «Об образовании», рекомендательным письмам Минобразования России</w:t>
            </w:r>
          </w:p>
        </w:tc>
        <w:tc>
          <w:tcPr>
            <w:tcW w:w="5635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40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Устав </w:t>
            </w: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принят Общим собранием трудового коллектива МДОУ «</w:t>
            </w:r>
            <w:proofErr w:type="spellStart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Коптевский</w:t>
            </w:r>
            <w:proofErr w:type="spellEnd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детский сад» 14.06.2016г №2 Утвержден Постановлением администрации муниципального образования «Новоспасский район» Ульяновской области от 17.06.2016. №335. Устав МДОУ «</w:t>
            </w:r>
            <w:proofErr w:type="spellStart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Коптевский</w:t>
            </w:r>
            <w:proofErr w:type="spellEnd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детский сад» соответствует законам и иным нормативным правовым актам Российской Федерации.  </w:t>
            </w:r>
          </w:p>
        </w:tc>
      </w:tr>
    </w:tbl>
    <w:p w:rsidR="000B1B3E" w:rsidRDefault="000B1B3E" w:rsidP="006A138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B1B3E" w:rsidRDefault="000B1B3E" w:rsidP="006A138D">
      <w:pPr>
        <w:pStyle w:val="a4"/>
        <w:numPr>
          <w:ilvl w:val="2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F0BD9">
        <w:rPr>
          <w:rFonts w:ascii="Times New Roman" w:hAnsi="Times New Roman"/>
          <w:sz w:val="24"/>
          <w:szCs w:val="24"/>
          <w:lang w:eastAsia="ru-RU"/>
        </w:rPr>
        <w:t>Наличие локальных актов образовательного учреждения: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5635"/>
      </w:tblGrid>
      <w:tr w:rsidR="000B1B3E" w:rsidTr="0054409F">
        <w:tc>
          <w:tcPr>
            <w:tcW w:w="3936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В части содержания образования, организации образовательного процесса</w:t>
            </w:r>
          </w:p>
        </w:tc>
        <w:tc>
          <w:tcPr>
            <w:tcW w:w="5635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- коллективный договор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- правила внутреннего трудового распорядка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-  положение об   отраслевой системе оплаты труда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- положение о Педагогическом совете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- положение о Родительском комитете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- положением об Общем собрании трудового коллектива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- положение о работе с персональными данными работников Учреждения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- Политика в отношении обработки персональных данных обучающихся и их законных представителей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 положение</w:t>
            </w: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о Должностном контроле  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 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   положение</w:t>
            </w: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 организации работы по охране труда и обеспечение безопасности  образовательного процесса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- положение об официальном сайте.</w:t>
            </w:r>
          </w:p>
        </w:tc>
      </w:tr>
    </w:tbl>
    <w:p w:rsidR="000B1B3E" w:rsidRDefault="000B1B3E" w:rsidP="006A13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1B3E" w:rsidRDefault="000B1B3E" w:rsidP="006A138D">
      <w:pPr>
        <w:pStyle w:val="a4"/>
        <w:numPr>
          <w:ilvl w:val="2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F0BD9">
        <w:rPr>
          <w:rFonts w:ascii="Times New Roman" w:hAnsi="Times New Roman"/>
          <w:sz w:val="24"/>
          <w:szCs w:val="24"/>
          <w:lang w:eastAsia="ru-RU"/>
        </w:rPr>
        <w:t xml:space="preserve">Перечень лицензий на </w:t>
      </w:r>
      <w:proofErr w:type="gramStart"/>
      <w:r w:rsidRPr="002F0BD9">
        <w:rPr>
          <w:rFonts w:ascii="Times New Roman" w:hAnsi="Times New Roman"/>
          <w:sz w:val="24"/>
          <w:szCs w:val="24"/>
          <w:lang w:eastAsia="ru-RU"/>
        </w:rPr>
        <w:t>право ведения</w:t>
      </w:r>
      <w:proofErr w:type="gramEnd"/>
      <w:r w:rsidRPr="002F0BD9">
        <w:rPr>
          <w:rFonts w:ascii="Times New Roman" w:hAnsi="Times New Roman"/>
          <w:sz w:val="24"/>
          <w:szCs w:val="24"/>
          <w:lang w:eastAsia="ru-RU"/>
        </w:rPr>
        <w:t xml:space="preserve"> образовательной деятельности: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5635"/>
      </w:tblGrid>
      <w:tr w:rsidR="000B1B3E" w:rsidTr="0054409F">
        <w:tc>
          <w:tcPr>
            <w:tcW w:w="3936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С указанием                  реквизитов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(действующей)</w:t>
            </w:r>
          </w:p>
        </w:tc>
        <w:tc>
          <w:tcPr>
            <w:tcW w:w="5635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Лицензия на осуществление образовательной деятельности серия 73Л01 № 0001524 от 01.08.2016г.   № 2981</w:t>
            </w:r>
          </w:p>
        </w:tc>
      </w:tr>
    </w:tbl>
    <w:p w:rsidR="000B1B3E" w:rsidRDefault="000B1B3E" w:rsidP="006A13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5E6B" w:rsidRDefault="000B1B3E" w:rsidP="00EB5E6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A138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Вывод: </w:t>
      </w:r>
      <w:r w:rsidRPr="006A138D">
        <w:rPr>
          <w:rFonts w:ascii="Times New Roman" w:hAnsi="Times New Roman"/>
          <w:sz w:val="24"/>
          <w:szCs w:val="24"/>
          <w:lang w:eastAsia="ru-RU"/>
        </w:rPr>
        <w:t> все нормативные локальные акты в части содержания, организации образовательного процесса в ДОУ имеются в наличии.</w:t>
      </w:r>
      <w:r w:rsidRPr="006A138D">
        <w:rPr>
          <w:rFonts w:ascii="Times New Roman" w:hAnsi="Times New Roman"/>
          <w:b/>
          <w:bCs/>
          <w:sz w:val="24"/>
          <w:szCs w:val="24"/>
          <w:lang w:eastAsia="ru-RU"/>
        </w:rPr>
        <w:t>  </w:t>
      </w:r>
    </w:p>
    <w:p w:rsidR="000B1B3E" w:rsidRDefault="000B1B3E" w:rsidP="00EB5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A138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     </w:t>
      </w:r>
    </w:p>
    <w:p w:rsidR="000B1B3E" w:rsidRPr="00EB5E6B" w:rsidRDefault="000B1B3E" w:rsidP="006A138D">
      <w:pPr>
        <w:pStyle w:val="a4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A138D">
        <w:rPr>
          <w:rFonts w:ascii="Times New Roman" w:hAnsi="Times New Roman"/>
          <w:b/>
          <w:bCs/>
          <w:sz w:val="24"/>
          <w:szCs w:val="24"/>
          <w:lang w:eastAsia="ru-RU"/>
        </w:rPr>
        <w:t>Структура образовательного учреждения и система его управления</w:t>
      </w:r>
    </w:p>
    <w:p w:rsidR="000B1B3E" w:rsidRPr="006A138D" w:rsidRDefault="000B1B3E" w:rsidP="006A13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38D">
        <w:rPr>
          <w:rFonts w:ascii="Times New Roman" w:hAnsi="Times New Roman"/>
          <w:sz w:val="24"/>
          <w:szCs w:val="24"/>
          <w:lang w:eastAsia="ru-RU"/>
        </w:rPr>
        <w:t>Управление МДОУ «</w:t>
      </w:r>
      <w:proofErr w:type="spellStart"/>
      <w:r w:rsidRPr="006A138D">
        <w:rPr>
          <w:rFonts w:ascii="Times New Roman" w:hAnsi="Times New Roman"/>
          <w:sz w:val="24"/>
          <w:szCs w:val="24"/>
          <w:lang w:eastAsia="ru-RU"/>
        </w:rPr>
        <w:t>Коптевский</w:t>
      </w:r>
      <w:proofErr w:type="spellEnd"/>
      <w:r w:rsidRPr="006A138D">
        <w:rPr>
          <w:rFonts w:ascii="Times New Roman" w:hAnsi="Times New Roman"/>
          <w:sz w:val="24"/>
          <w:szCs w:val="24"/>
          <w:lang w:eastAsia="ru-RU"/>
        </w:rPr>
        <w:t xml:space="preserve"> детский сад»   </w:t>
      </w:r>
      <w:r w:rsidRPr="006A138D">
        <w:rPr>
          <w:sz w:val="28"/>
          <w:szCs w:val="28"/>
        </w:rPr>
        <w:t xml:space="preserve">  </w:t>
      </w:r>
      <w:r w:rsidRPr="006A138D">
        <w:rPr>
          <w:rFonts w:ascii="Times New Roman" w:hAnsi="Times New Roman"/>
          <w:sz w:val="24"/>
          <w:szCs w:val="24"/>
        </w:rPr>
        <w:t>осуществляется в соответствии с законодательством Российской Федерации</w:t>
      </w:r>
      <w:bookmarkStart w:id="1" w:name="e38c6"/>
      <w:bookmarkEnd w:id="1"/>
      <w:r w:rsidRPr="006A138D">
        <w:rPr>
          <w:rFonts w:ascii="Times New Roman" w:hAnsi="Times New Roman"/>
          <w:sz w:val="24"/>
          <w:szCs w:val="24"/>
        </w:rPr>
        <w:t xml:space="preserve">, на  основе сочетания принципов единоначалия и коллегиальности. Органами коллегиального управления Учреждения, обеспечивающими государственно-общественный характер управления, являются: </w:t>
      </w:r>
    </w:p>
    <w:p w:rsidR="000B1B3E" w:rsidRPr="006A138D" w:rsidRDefault="000B1B3E" w:rsidP="006A13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38D">
        <w:rPr>
          <w:rFonts w:ascii="Times New Roman" w:hAnsi="Times New Roman"/>
          <w:sz w:val="24"/>
          <w:szCs w:val="24"/>
        </w:rPr>
        <w:t>- Общее собрание трудового коллектива;</w:t>
      </w:r>
    </w:p>
    <w:p w:rsidR="000B1B3E" w:rsidRPr="006A138D" w:rsidRDefault="000B1B3E" w:rsidP="006A13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38D">
        <w:rPr>
          <w:rFonts w:ascii="Times New Roman" w:hAnsi="Times New Roman"/>
          <w:sz w:val="24"/>
          <w:szCs w:val="24"/>
        </w:rPr>
        <w:t>- Педагогический совет;</w:t>
      </w:r>
    </w:p>
    <w:p w:rsidR="000B1B3E" w:rsidRPr="006A138D" w:rsidRDefault="000B1B3E" w:rsidP="006A138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A138D">
        <w:rPr>
          <w:rFonts w:ascii="Times New Roman" w:hAnsi="Times New Roman"/>
          <w:sz w:val="24"/>
          <w:szCs w:val="24"/>
        </w:rPr>
        <w:t>- Родительский комитет.</w:t>
      </w:r>
    </w:p>
    <w:p w:rsidR="000B1B3E" w:rsidRDefault="000B1B3E" w:rsidP="00723499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499">
        <w:rPr>
          <w:rFonts w:ascii="Times New Roman" w:hAnsi="Times New Roman"/>
          <w:sz w:val="24"/>
          <w:szCs w:val="24"/>
          <w:lang w:eastAsia="ru-RU"/>
        </w:rPr>
        <w:t xml:space="preserve">Высшим органом коллегиального управления является Общее собрание трудового коллектива Учреждения (далее - Общее собрание).   </w:t>
      </w:r>
      <w:r w:rsidRPr="00723499">
        <w:rPr>
          <w:rFonts w:ascii="Times New Roman" w:hAnsi="Times New Roman"/>
          <w:color w:val="000000"/>
          <w:sz w:val="24"/>
          <w:szCs w:val="24"/>
          <w:lang w:eastAsia="ru-RU"/>
        </w:rPr>
        <w:t>Общее собрание   является постоянно действующим органом.</w:t>
      </w:r>
      <w:r w:rsidRPr="0072349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23499">
        <w:rPr>
          <w:rFonts w:ascii="Times New Roman" w:hAnsi="Times New Roman"/>
          <w:color w:val="000000"/>
          <w:sz w:val="24"/>
          <w:szCs w:val="24"/>
          <w:lang w:eastAsia="ru-RU"/>
        </w:rPr>
        <w:t>Общее собрание   собирается по мере надобности, но не реже 2 раз в год.</w:t>
      </w:r>
      <w:r w:rsidRPr="0072349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234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Общее собрание формируется из всех работников Учреждения, работающих в </w:t>
      </w:r>
      <w:r w:rsidRPr="00723499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Учреждении на основании трудовых договоров.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23499">
        <w:rPr>
          <w:rFonts w:ascii="Times New Roman" w:hAnsi="Times New Roman"/>
          <w:color w:val="000000"/>
          <w:sz w:val="24"/>
          <w:szCs w:val="24"/>
          <w:lang w:eastAsia="ru-RU"/>
        </w:rPr>
        <w:t>Общее собрание  вправе принимать решения, если на нём присутствует более половины от общего числа участников общего собрания.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723499">
        <w:rPr>
          <w:rFonts w:ascii="Times New Roman" w:hAnsi="Times New Roman"/>
          <w:color w:val="000000"/>
          <w:sz w:val="24"/>
          <w:szCs w:val="24"/>
          <w:lang w:eastAsia="ru-RU"/>
        </w:rPr>
        <w:t>Решение Общего собрания   считается принятым, если за него проголосовало более половины присутствующих на собрании. Процедура голосования по общему правилу определяется Общим собранием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0B1B3E" w:rsidRPr="00723499" w:rsidRDefault="000B1B3E" w:rsidP="007234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3499">
        <w:rPr>
          <w:rFonts w:ascii="Times New Roman" w:hAnsi="Times New Roman"/>
          <w:color w:val="000000"/>
          <w:sz w:val="24"/>
          <w:szCs w:val="24"/>
          <w:lang w:eastAsia="ru-RU"/>
        </w:rPr>
        <w:t>Органом, решающим вопросы образовательной деятельности, педагогического процесса в целом, является Педагогический совет Учреждения, созданный в целях развития и совершенствования образовательной деятельности, повышения профессиональ</w:t>
      </w:r>
      <w:r w:rsidRPr="00723499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 xml:space="preserve">ного мастерства и творческого роста педагогических работников в Учреждении. </w:t>
      </w:r>
    </w:p>
    <w:p w:rsidR="000B1B3E" w:rsidRPr="00723499" w:rsidRDefault="000B1B3E" w:rsidP="00723499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499">
        <w:rPr>
          <w:rFonts w:ascii="Times New Roman" w:hAnsi="Times New Roman"/>
          <w:color w:val="000000"/>
          <w:sz w:val="24"/>
          <w:szCs w:val="24"/>
          <w:lang w:eastAsia="ru-RU"/>
        </w:rPr>
        <w:t>Педагогический совет Учреждения - коллегиальный орган управления Учреждением, объединяющий педагогических работников Учреждения.</w:t>
      </w:r>
    </w:p>
    <w:p w:rsidR="000B1B3E" w:rsidRPr="00723499" w:rsidRDefault="000B1B3E" w:rsidP="0072349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34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Педагогический совет формируется из числа всех педагогических работников Учреждения, работающих в Учреждении на основании трудового договора. </w:t>
      </w:r>
    </w:p>
    <w:p w:rsidR="000B1B3E" w:rsidRPr="00723499" w:rsidRDefault="000B1B3E" w:rsidP="00723499">
      <w:pPr>
        <w:widowControl w:val="0"/>
        <w:spacing w:after="0" w:line="240" w:lineRule="auto"/>
        <w:ind w:left="33" w:hanging="33"/>
        <w:jc w:val="both"/>
        <w:rPr>
          <w:rFonts w:ascii="Times New Roman" w:hAnsi="Times New Roman"/>
          <w:iCs/>
          <w:color w:val="FF0000"/>
          <w:sz w:val="24"/>
          <w:szCs w:val="24"/>
          <w:lang w:eastAsia="ru-RU"/>
        </w:rPr>
      </w:pPr>
      <w:r w:rsidRPr="00723499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Родительский комитет является коллегиальным органом управления Учреждения,</w:t>
      </w:r>
      <w:r w:rsidRPr="007234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объединяющим</w:t>
      </w:r>
      <w:r w:rsidRPr="00723499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7234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родителей (законных представителей) </w:t>
      </w:r>
      <w:r w:rsidRPr="00723499">
        <w:rPr>
          <w:rFonts w:ascii="Times New Roman" w:hAnsi="Times New Roman"/>
          <w:sz w:val="24"/>
          <w:szCs w:val="24"/>
          <w:lang w:eastAsia="ru-RU"/>
        </w:rPr>
        <w:t>обучающихся Учреждения.</w:t>
      </w:r>
    </w:p>
    <w:p w:rsidR="000B1B3E" w:rsidRPr="00723499" w:rsidRDefault="000B1B3E" w:rsidP="00723499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3499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Осуществление членами Родительского комитета своих функций производится на безвозмездной основе.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5919"/>
      </w:tblGrid>
      <w:tr w:rsidR="000B1B3E" w:rsidTr="0054409F">
        <w:tc>
          <w:tcPr>
            <w:tcW w:w="3652" w:type="dxa"/>
          </w:tcPr>
          <w:p w:rsidR="000B1B3E" w:rsidRPr="0054409F" w:rsidRDefault="000B1B3E" w:rsidP="005440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Каково распределение административных обязанностей в педагогическом коллективе</w:t>
            </w:r>
          </w:p>
        </w:tc>
        <w:tc>
          <w:tcPr>
            <w:tcW w:w="5919" w:type="dxa"/>
          </w:tcPr>
          <w:p w:rsidR="000B1B3E" w:rsidRPr="0054409F" w:rsidRDefault="000B1B3E" w:rsidP="005440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 Учреждением несёт ответственность за руководство образовательной, научной, воспитательной работой и организационно-хозяйственной деятельностью Учреждения;   ведет контрольно-аналитическую деятельность по мониторингу качества образования и </w:t>
            </w:r>
            <w:proofErr w:type="spellStart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здоровьесбережения</w:t>
            </w:r>
            <w:proofErr w:type="spellEnd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детей; планирует организацию всей методической работы.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Завхоз  ведет качественное обеспечение  материально-технической  базы   в полном  соответствии  с  целями и задачами ДОУ; осуществляет хозяйственную деятельность в учреждении.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Медсестра по д/</w:t>
            </w:r>
            <w:proofErr w:type="gramStart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отвечает за проведение медицинской и оздоровительной работы в учреждении.</w:t>
            </w:r>
          </w:p>
        </w:tc>
      </w:tr>
      <w:tr w:rsidR="000B1B3E" w:rsidTr="0054409F">
        <w:tc>
          <w:tcPr>
            <w:tcW w:w="3652" w:type="dxa"/>
          </w:tcPr>
          <w:p w:rsidR="000B1B3E" w:rsidRPr="0054409F" w:rsidRDefault="000B1B3E" w:rsidP="005440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Каковы основные формы </w:t>
            </w:r>
            <w:proofErr w:type="gramStart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координации  деятельности аппарата управления образовательного учреждения</w:t>
            </w:r>
            <w:proofErr w:type="gramEnd"/>
          </w:p>
        </w:tc>
        <w:tc>
          <w:tcPr>
            <w:tcW w:w="5919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Основными формами координации деятельности аппарата управления являются: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— общее собрание трудового коллектива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— педагогический совет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— родительский комитет</w:t>
            </w:r>
          </w:p>
        </w:tc>
      </w:tr>
      <w:tr w:rsidR="000B1B3E" w:rsidTr="0054409F">
        <w:tc>
          <w:tcPr>
            <w:tcW w:w="3652" w:type="dxa"/>
          </w:tcPr>
          <w:p w:rsidR="000B1B3E" w:rsidRPr="0054409F" w:rsidRDefault="000B1B3E" w:rsidP="005440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Организационная структура системы управления, организация методической работы в педагогическом коллективе</w:t>
            </w:r>
          </w:p>
        </w:tc>
        <w:tc>
          <w:tcPr>
            <w:tcW w:w="5919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МДОУ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Медсестра     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Завхоз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Младший обслуживающий персонал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Дети, родители.</w:t>
            </w:r>
          </w:p>
        </w:tc>
      </w:tr>
      <w:tr w:rsidR="000B1B3E" w:rsidTr="0054409F">
        <w:tc>
          <w:tcPr>
            <w:tcW w:w="3652" w:type="dxa"/>
          </w:tcPr>
          <w:p w:rsidR="000B1B3E" w:rsidRPr="0054409F" w:rsidRDefault="000B1B3E" w:rsidP="005440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Какова организационная структура системы управления, где показаны все субъекты управления</w:t>
            </w:r>
          </w:p>
        </w:tc>
        <w:tc>
          <w:tcPr>
            <w:tcW w:w="5919" w:type="dxa"/>
          </w:tcPr>
          <w:p w:rsidR="000B1B3E" w:rsidRPr="0054409F" w:rsidRDefault="000B1B3E" w:rsidP="005440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 полномочиям Учредителя в сфере образования относятся: </w:t>
            </w:r>
          </w:p>
          <w:p w:rsidR="000B1B3E" w:rsidRPr="0054409F" w:rsidRDefault="000B1B3E" w:rsidP="005440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организация предоставления общедоступного и бесплатного дошкольного,   образования по основным </w:t>
            </w:r>
            <w:bookmarkStart w:id="2" w:name="9de85"/>
            <w:bookmarkEnd w:id="2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общеобразовательным программам в Учреждении (за исключением полномочий по финансовому обеспечению реализации основных общеобразовательных программ в соответствии с </w:t>
            </w: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федеральными государственными образовательными стандартами);</w:t>
            </w:r>
          </w:p>
          <w:p w:rsidR="000B1B3E" w:rsidRPr="0054409F" w:rsidRDefault="000B1B3E" w:rsidP="005440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Единоличным исполнительным органом Учреждения является заведующий, который осуществляет текущее руководство деятельностью Учреждения.</w:t>
            </w:r>
          </w:p>
          <w:p w:rsidR="000B1B3E" w:rsidRPr="0054409F" w:rsidRDefault="000B1B3E" w:rsidP="005440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409F">
              <w:rPr>
                <w:rFonts w:ascii="Times New Roman" w:hAnsi="Times New Roman"/>
                <w:sz w:val="24"/>
                <w:szCs w:val="24"/>
              </w:rPr>
              <w:t xml:space="preserve">Органами коллегиального управления Учреждения, обеспечивающими государственно-общественный характер управления, являются: </w:t>
            </w:r>
          </w:p>
          <w:p w:rsidR="000B1B3E" w:rsidRPr="0054409F" w:rsidRDefault="000B1B3E" w:rsidP="005440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409F">
              <w:rPr>
                <w:rFonts w:ascii="Times New Roman" w:hAnsi="Times New Roman"/>
                <w:sz w:val="24"/>
                <w:szCs w:val="24"/>
              </w:rPr>
              <w:t>- Общее собрание трудового коллектива;</w:t>
            </w:r>
          </w:p>
          <w:p w:rsidR="000B1B3E" w:rsidRPr="0054409F" w:rsidRDefault="000B1B3E" w:rsidP="005440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409F">
              <w:rPr>
                <w:rFonts w:ascii="Times New Roman" w:hAnsi="Times New Roman"/>
                <w:sz w:val="24"/>
                <w:szCs w:val="24"/>
              </w:rPr>
              <w:t>- Педагогический совет;</w:t>
            </w:r>
          </w:p>
          <w:p w:rsidR="000B1B3E" w:rsidRPr="0054409F" w:rsidRDefault="000B1B3E" w:rsidP="0054409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409F">
              <w:rPr>
                <w:rFonts w:ascii="Times New Roman" w:hAnsi="Times New Roman"/>
                <w:sz w:val="24"/>
                <w:szCs w:val="24"/>
              </w:rPr>
              <w:t>- Родительский комитет.</w:t>
            </w:r>
          </w:p>
          <w:p w:rsidR="000B1B3E" w:rsidRPr="0054409F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Руководит образовательным учреждением </w:t>
            </w:r>
            <w:proofErr w:type="spellStart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Слугина</w:t>
            </w:r>
            <w:proofErr w:type="spellEnd"/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Надежда Николаевна –  имеет  высшее образование.</w:t>
            </w:r>
          </w:p>
          <w:p w:rsidR="000B1B3E" w:rsidRPr="0054409F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Руководство дошкольным образовательным учреждением регламентируется нормативно – правовыми и локальными документами.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·        Федеральным законом  «Об образовании».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·        Федеральным законом  «Об основных гарантиях прав ребенка Российской Федерации».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·        Конвенцией ООН о правах ребенка.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·        Санитарно — эпидемиологическими правилами и нормативами для ДОУ.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·        Уставом  ДОУ.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·        Договором между ДОУ  и родителями.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·        Договором между ДОУ  и Учредителем</w:t>
            </w:r>
            <w:r w:rsidRPr="0054409F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·        Трудовыми договорами между администрацией и работниками.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·        Правилами внутреннего трудового распорядка.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·        Положением о Педагогическом совете.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·        Положением о Родительском комитете.</w:t>
            </w:r>
          </w:p>
        </w:tc>
      </w:tr>
    </w:tbl>
    <w:p w:rsidR="000B1B3E" w:rsidRPr="00E16BD1" w:rsidRDefault="000B1B3E" w:rsidP="00E16BD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6BD1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Вывод</w:t>
      </w:r>
      <w:r w:rsidRPr="00E16BD1">
        <w:rPr>
          <w:rFonts w:ascii="Times New Roman" w:hAnsi="Times New Roman"/>
          <w:sz w:val="24"/>
          <w:szCs w:val="24"/>
          <w:lang w:eastAsia="ru-RU"/>
        </w:rPr>
        <w:t xml:space="preserve">: Система управления </w:t>
      </w:r>
      <w:r>
        <w:rPr>
          <w:rFonts w:ascii="Times New Roman" w:hAnsi="Times New Roman"/>
          <w:sz w:val="24"/>
          <w:szCs w:val="24"/>
          <w:lang w:eastAsia="ru-RU"/>
        </w:rPr>
        <w:t>Муниципального</w:t>
      </w:r>
      <w:r w:rsidRPr="00E16BD1">
        <w:rPr>
          <w:rFonts w:ascii="Times New Roman" w:hAnsi="Times New Roman"/>
          <w:sz w:val="24"/>
          <w:szCs w:val="24"/>
          <w:lang w:eastAsia="ru-RU"/>
        </w:rPr>
        <w:t xml:space="preserve"> дошкольного образовательного учреждения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Коптевский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детский сад</w:t>
      </w:r>
      <w:r w:rsidRPr="00E16BD1">
        <w:rPr>
          <w:rFonts w:ascii="Times New Roman" w:hAnsi="Times New Roman"/>
          <w:sz w:val="24"/>
          <w:szCs w:val="24"/>
          <w:lang w:eastAsia="ru-RU"/>
        </w:rPr>
        <w:t xml:space="preserve">»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16BD1">
        <w:rPr>
          <w:rFonts w:ascii="Times New Roman" w:hAnsi="Times New Roman"/>
          <w:sz w:val="24"/>
          <w:szCs w:val="24"/>
          <w:lang w:eastAsia="ru-RU"/>
        </w:rPr>
        <w:t xml:space="preserve"> ведется в соответствие с  существующей нормативно-правовой базой  всех уровней управления дошкольным образованием, со структурой управления и имеет  положительную  динамику результативности управления.</w:t>
      </w:r>
    </w:p>
    <w:p w:rsidR="000B1B3E" w:rsidRPr="00E16BD1" w:rsidRDefault="000B1B3E" w:rsidP="00E16BD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6BD1">
        <w:rPr>
          <w:rFonts w:ascii="Times New Roman" w:hAnsi="Times New Roman"/>
          <w:b/>
          <w:bCs/>
          <w:sz w:val="24"/>
          <w:szCs w:val="24"/>
          <w:lang w:eastAsia="ru-RU"/>
        </w:rPr>
        <w:t>1.4. Контингент воспитанников дошкольного образовательного учреждения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6628"/>
      </w:tblGrid>
      <w:tr w:rsidR="000B1B3E" w:rsidTr="00EB5E6B">
        <w:tc>
          <w:tcPr>
            <w:tcW w:w="2943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Состав воспитанников</w:t>
            </w:r>
          </w:p>
          <w:p w:rsidR="000B1B3E" w:rsidRPr="0054409F" w:rsidRDefault="000B1B3E" w:rsidP="005440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28" w:type="dxa"/>
          </w:tcPr>
          <w:p w:rsidR="000B1B3E" w:rsidRPr="0054409F" w:rsidRDefault="000B1B3E" w:rsidP="001E09C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В 201</w:t>
            </w:r>
            <w:r w:rsidR="00560DC8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-201</w:t>
            </w:r>
            <w:r w:rsidR="00560DC8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году функционировало 2 разновозрастные  группы, которые посещали  </w:t>
            </w:r>
            <w:r w:rsidRPr="005C62A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560DC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60DC8">
              <w:rPr>
                <w:rFonts w:ascii="Times New Roman" w:hAnsi="Times New Roman"/>
                <w:sz w:val="24"/>
                <w:szCs w:val="24"/>
                <w:lang w:eastAsia="ru-RU"/>
              </w:rPr>
              <w:t>детей</w:t>
            </w: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из них </w:t>
            </w:r>
            <w:r w:rsidRPr="001E09C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1E09C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девочки, </w:t>
            </w:r>
            <w:r w:rsidR="00960067">
              <w:rPr>
                <w:rFonts w:ascii="Times New Roman" w:hAnsi="Times New Roman"/>
                <w:sz w:val="24"/>
                <w:szCs w:val="24"/>
                <w:lang w:eastAsia="ru-RU"/>
              </w:rPr>
              <w:t>22 мальчика</w:t>
            </w: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В школу выпущено </w:t>
            </w:r>
            <w:r w:rsidR="00560DC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1E09C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дошкольников. В новом учебном году  укомплектованы все возрастные группы.</w:t>
            </w:r>
          </w:p>
        </w:tc>
      </w:tr>
      <w:tr w:rsidR="000B1B3E" w:rsidTr="00EB5E6B">
        <w:tc>
          <w:tcPr>
            <w:tcW w:w="2943" w:type="dxa"/>
          </w:tcPr>
          <w:p w:rsidR="000B1B3E" w:rsidRPr="0054409F" w:rsidRDefault="000B1B3E" w:rsidP="005440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и комплектование групп согласно,  лицензионного норматива</w:t>
            </w:r>
          </w:p>
        </w:tc>
        <w:tc>
          <w:tcPr>
            <w:tcW w:w="6628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Младшая разновозрастная группа – 1</w:t>
            </w:r>
          </w:p>
          <w:p w:rsidR="000B1B3E" w:rsidRPr="0054409F" w:rsidRDefault="000B1B3E" w:rsidP="005440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Старшая разновозрастная группа - 1</w:t>
            </w:r>
          </w:p>
        </w:tc>
      </w:tr>
      <w:tr w:rsidR="000B1B3E" w:rsidTr="00EB5E6B">
        <w:tc>
          <w:tcPr>
            <w:tcW w:w="2943" w:type="dxa"/>
          </w:tcPr>
          <w:p w:rsidR="000B1B3E" w:rsidRPr="0054409F" w:rsidRDefault="000B1B3E" w:rsidP="00560D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Социальный состав семей воспитанников </w:t>
            </w:r>
            <w:r w:rsidRPr="005440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(данные на декабрь 201</w:t>
            </w:r>
            <w:r w:rsidR="00560DC8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7</w:t>
            </w:r>
            <w:r w:rsidRPr="005440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г.)</w:t>
            </w:r>
          </w:p>
        </w:tc>
        <w:tc>
          <w:tcPr>
            <w:tcW w:w="6628" w:type="dxa"/>
          </w:tcPr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0067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олная семья – </w:t>
            </w:r>
            <w:r w:rsidR="008B6EC8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="00960067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  <w:p w:rsidR="000B1B3E" w:rsidRPr="0054409F" w:rsidRDefault="000B1B3E" w:rsidP="005440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Неполная семья – </w:t>
            </w:r>
            <w:r w:rsidR="008B6EC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96006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  <w:p w:rsidR="000B1B3E" w:rsidRPr="0054409F" w:rsidRDefault="000B1B3E" w:rsidP="008B6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Многодетная семья – </w:t>
            </w:r>
            <w:r w:rsidR="008B6EC8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 w:rsidRPr="0054409F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0B1B3E" w:rsidRDefault="000B1B3E" w:rsidP="00723499">
      <w:pPr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B1B3E" w:rsidRDefault="000B1B3E" w:rsidP="00723499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5A034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Вывод: </w:t>
      </w:r>
      <w:r w:rsidRPr="005A0342">
        <w:rPr>
          <w:rFonts w:ascii="Times New Roman" w:hAnsi="Times New Roman"/>
          <w:sz w:val="24"/>
          <w:szCs w:val="24"/>
          <w:lang w:eastAsia="ru-RU"/>
        </w:rPr>
        <w:t> все возрастные группы укомплектованы полностью. Вакантных мест не имеется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0B1B3E" w:rsidRPr="005A0342" w:rsidRDefault="000B1B3E" w:rsidP="005A0342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A0342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1.5. Содержание образовательной деятельности и характеристика  </w:t>
      </w:r>
      <w:proofErr w:type="spellStart"/>
      <w:r w:rsidRPr="005A0342">
        <w:rPr>
          <w:rFonts w:ascii="Times New Roman" w:hAnsi="Times New Roman"/>
          <w:b/>
          <w:bCs/>
          <w:sz w:val="24"/>
          <w:szCs w:val="24"/>
          <w:lang w:eastAsia="ru-RU"/>
        </w:rPr>
        <w:t>воспитательно</w:t>
      </w:r>
      <w:proofErr w:type="spellEnd"/>
      <w:r w:rsidRPr="005A0342">
        <w:rPr>
          <w:rFonts w:ascii="Times New Roman" w:hAnsi="Times New Roman"/>
          <w:b/>
          <w:bCs/>
          <w:sz w:val="24"/>
          <w:szCs w:val="24"/>
          <w:lang w:eastAsia="ru-RU"/>
        </w:rPr>
        <w:t>-образовательного процесса </w:t>
      </w:r>
    </w:p>
    <w:p w:rsidR="000B1B3E" w:rsidRPr="005A0342" w:rsidRDefault="000B1B3E" w:rsidP="00B56E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A0342">
        <w:rPr>
          <w:rFonts w:ascii="Times New Roman" w:hAnsi="Times New Roman"/>
          <w:sz w:val="24"/>
          <w:szCs w:val="24"/>
          <w:lang w:eastAsia="ru-RU"/>
        </w:rPr>
        <w:t>В ДОУ реализуются современные образовательные программы и методики дошкольного образования, используются информационные технологии, создана комплексная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 позволяет поддерживать качество подготовки воспитанников к школе на достаточно высоком уровне. Содержание программы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0B1B3E" w:rsidRPr="005A0342" w:rsidRDefault="000B1B3E" w:rsidP="00B56E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A0342">
        <w:rPr>
          <w:rFonts w:ascii="Times New Roman" w:hAnsi="Times New Roman"/>
          <w:sz w:val="24"/>
          <w:szCs w:val="24"/>
          <w:lang w:eastAsia="ru-RU"/>
        </w:rPr>
        <w:t>Программа основана на комплексно-тематическом принципе построения образовательного процесса;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Программа составлена в соответствии с образовательными областями: «Физическое развитие», «Социально-коммуникативное развитие», «Познавательное развитие», «Художественно-эстетическое развитие», «Речевое развитие». 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</w:t>
      </w:r>
      <w:r>
        <w:rPr>
          <w:rFonts w:ascii="Times New Roman" w:hAnsi="Times New Roman"/>
          <w:sz w:val="24"/>
          <w:szCs w:val="24"/>
          <w:lang w:eastAsia="ru-RU"/>
        </w:rPr>
        <w:t>ость; специально организованные традиционные мероприятия; индивидуальная и подгрупповая работы; самостоятельная деятельность;</w:t>
      </w:r>
      <w:r w:rsidRPr="005A0342">
        <w:rPr>
          <w:rFonts w:ascii="Times New Roman" w:hAnsi="Times New Roman"/>
          <w:sz w:val="24"/>
          <w:szCs w:val="24"/>
          <w:lang w:eastAsia="ru-RU"/>
        </w:rPr>
        <w:t xml:space="preserve"> проектная деятельность, опыты и экспериментирование.</w:t>
      </w:r>
    </w:p>
    <w:p w:rsidR="000B1B3E" w:rsidRPr="005A0342" w:rsidRDefault="000B1B3E" w:rsidP="00B56EE2">
      <w:pPr>
        <w:spacing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A0342">
        <w:rPr>
          <w:rFonts w:ascii="Times New Roman" w:hAnsi="Times New Roman"/>
          <w:sz w:val="24"/>
          <w:szCs w:val="24"/>
          <w:lang w:eastAsia="ru-RU"/>
        </w:rPr>
        <w:t xml:space="preserve">Содержание образовательного процесса </w:t>
      </w:r>
      <w:r>
        <w:rPr>
          <w:rFonts w:ascii="Times New Roman" w:hAnsi="Times New Roman"/>
          <w:sz w:val="24"/>
          <w:szCs w:val="24"/>
          <w:lang w:eastAsia="ru-RU"/>
        </w:rPr>
        <w:t>в М</w:t>
      </w:r>
      <w:r w:rsidRPr="005A0342">
        <w:rPr>
          <w:rFonts w:ascii="Times New Roman" w:hAnsi="Times New Roman"/>
          <w:sz w:val="24"/>
          <w:szCs w:val="24"/>
          <w:lang w:eastAsia="ru-RU"/>
        </w:rPr>
        <w:t>ДОУ определяется образовательной программой дошкольного образования, разрабатываемой, принимаемой и реализуемой им самостоятельно в соответствии с федеральным государственным образовательным стандартом дошкольного образования, основной общеобразовательной программы дошкольного образования, рекомендованной Министерством образования Российской Федерации.</w:t>
      </w:r>
    </w:p>
    <w:p w:rsidR="000B1B3E" w:rsidRDefault="000B1B3E" w:rsidP="00B56E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0342">
        <w:rPr>
          <w:rFonts w:ascii="Times New Roman" w:hAnsi="Times New Roman"/>
          <w:sz w:val="24"/>
          <w:szCs w:val="24"/>
          <w:lang w:eastAsia="ru-RU"/>
        </w:rPr>
        <w:t xml:space="preserve">Парциальные </w:t>
      </w:r>
      <w:r w:rsidRPr="005A0342">
        <w:rPr>
          <w:rFonts w:ascii="Times New Roman" w:hAnsi="Times New Roman"/>
          <w:b/>
          <w:bCs/>
          <w:sz w:val="24"/>
          <w:szCs w:val="24"/>
          <w:lang w:eastAsia="ru-RU"/>
        </w:rPr>
        <w:t>программы:</w:t>
      </w:r>
      <w:r w:rsidRPr="00B56E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B1B3E" w:rsidRPr="00B56EE2" w:rsidRDefault="000B1B3E" w:rsidP="00B56E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6EE2">
        <w:rPr>
          <w:rFonts w:ascii="Times New Roman" w:hAnsi="Times New Roman"/>
          <w:sz w:val="24"/>
          <w:szCs w:val="24"/>
        </w:rPr>
        <w:t xml:space="preserve"> «Основы безопасности детей дошкольного возраста» </w:t>
      </w:r>
      <w:proofErr w:type="spellStart"/>
      <w:r w:rsidRPr="00B56EE2">
        <w:rPr>
          <w:rFonts w:ascii="Times New Roman" w:hAnsi="Times New Roman"/>
          <w:sz w:val="24"/>
          <w:szCs w:val="24"/>
        </w:rPr>
        <w:t>Р.Б.Стеркиной</w:t>
      </w:r>
      <w:proofErr w:type="spellEnd"/>
      <w:r w:rsidRPr="00B56EE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56EE2">
        <w:rPr>
          <w:rFonts w:ascii="Times New Roman" w:hAnsi="Times New Roman"/>
          <w:sz w:val="24"/>
          <w:szCs w:val="24"/>
        </w:rPr>
        <w:t>Н.Н.Авдеевой</w:t>
      </w:r>
      <w:proofErr w:type="spellEnd"/>
      <w:r w:rsidRPr="00B56EE2">
        <w:rPr>
          <w:rFonts w:ascii="Times New Roman" w:hAnsi="Times New Roman"/>
          <w:sz w:val="24"/>
          <w:szCs w:val="24"/>
        </w:rPr>
        <w:t>.</w:t>
      </w:r>
    </w:p>
    <w:p w:rsidR="000B1B3E" w:rsidRPr="00B56EE2" w:rsidRDefault="000B1B3E" w:rsidP="00B56E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6EE2">
        <w:rPr>
          <w:rFonts w:ascii="Times New Roman" w:hAnsi="Times New Roman"/>
          <w:sz w:val="24"/>
          <w:szCs w:val="24"/>
        </w:rPr>
        <w:t xml:space="preserve">«Радость творчества» </w:t>
      </w:r>
      <w:proofErr w:type="spellStart"/>
      <w:r w:rsidRPr="00B56EE2">
        <w:rPr>
          <w:rFonts w:ascii="Times New Roman" w:hAnsi="Times New Roman"/>
          <w:sz w:val="24"/>
          <w:szCs w:val="24"/>
        </w:rPr>
        <w:t>О.А.Соломенниковой</w:t>
      </w:r>
      <w:proofErr w:type="spellEnd"/>
      <w:r w:rsidRPr="00B56EE2">
        <w:rPr>
          <w:rFonts w:ascii="Times New Roman" w:hAnsi="Times New Roman"/>
          <w:sz w:val="24"/>
          <w:szCs w:val="24"/>
        </w:rPr>
        <w:t>. Ознакомление детей 5-7 лет с народным искусством.</w:t>
      </w:r>
    </w:p>
    <w:p w:rsidR="000B1B3E" w:rsidRPr="00B56EE2" w:rsidRDefault="000B1B3E" w:rsidP="00B56E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6EE2">
        <w:rPr>
          <w:rFonts w:ascii="Times New Roman" w:hAnsi="Times New Roman"/>
          <w:sz w:val="24"/>
          <w:szCs w:val="24"/>
        </w:rPr>
        <w:t xml:space="preserve">Парциальные программы регионального значения: </w:t>
      </w:r>
      <w:proofErr w:type="spellStart"/>
      <w:r w:rsidRPr="00B56EE2">
        <w:rPr>
          <w:rFonts w:ascii="Times New Roman" w:hAnsi="Times New Roman"/>
          <w:sz w:val="24"/>
          <w:szCs w:val="24"/>
        </w:rPr>
        <w:t>Л.Г.Волкова</w:t>
      </w:r>
      <w:proofErr w:type="spellEnd"/>
      <w:r w:rsidRPr="00B56EE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56EE2">
        <w:rPr>
          <w:rFonts w:ascii="Times New Roman" w:hAnsi="Times New Roman"/>
          <w:sz w:val="24"/>
          <w:szCs w:val="24"/>
        </w:rPr>
        <w:t>М.А.Кавардакова</w:t>
      </w:r>
      <w:proofErr w:type="spellEnd"/>
      <w:r w:rsidRPr="00B56EE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56EE2">
        <w:rPr>
          <w:rFonts w:ascii="Times New Roman" w:hAnsi="Times New Roman"/>
          <w:sz w:val="24"/>
          <w:szCs w:val="24"/>
        </w:rPr>
        <w:t>С.В.Королева</w:t>
      </w:r>
      <w:proofErr w:type="spellEnd"/>
      <w:r w:rsidRPr="00B56EE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56EE2">
        <w:rPr>
          <w:rFonts w:ascii="Times New Roman" w:hAnsi="Times New Roman"/>
          <w:sz w:val="24"/>
          <w:szCs w:val="24"/>
        </w:rPr>
        <w:t>И.П.Никитина</w:t>
      </w:r>
      <w:proofErr w:type="spellEnd"/>
      <w:r w:rsidRPr="00B56EE2">
        <w:rPr>
          <w:rFonts w:ascii="Times New Roman" w:hAnsi="Times New Roman"/>
          <w:sz w:val="24"/>
          <w:szCs w:val="24"/>
        </w:rPr>
        <w:t>: «Букет здоровья», Ульяновск, ИПКПРО.</w:t>
      </w:r>
    </w:p>
    <w:p w:rsidR="000B1B3E" w:rsidRPr="00B56EE2" w:rsidRDefault="000B1B3E" w:rsidP="00B56E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56EE2">
        <w:rPr>
          <w:rFonts w:ascii="Times New Roman" w:hAnsi="Times New Roman"/>
          <w:sz w:val="24"/>
          <w:szCs w:val="24"/>
        </w:rPr>
        <w:t>И.А.Анохина</w:t>
      </w:r>
      <w:proofErr w:type="spellEnd"/>
      <w:r w:rsidRPr="00B56EE2">
        <w:rPr>
          <w:rFonts w:ascii="Times New Roman" w:hAnsi="Times New Roman"/>
          <w:sz w:val="24"/>
          <w:szCs w:val="24"/>
        </w:rPr>
        <w:t xml:space="preserve">. Модель формирования культуры здоровья в ДОУ. Ульяновск </w:t>
      </w:r>
    </w:p>
    <w:p w:rsidR="000B1B3E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6EE2">
        <w:rPr>
          <w:rFonts w:ascii="Times New Roman" w:hAnsi="Times New Roman"/>
          <w:b/>
          <w:bCs/>
          <w:sz w:val="24"/>
          <w:szCs w:val="24"/>
          <w:lang w:eastAsia="ru-RU"/>
        </w:rPr>
        <w:t>Педагогические технологии: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56EE2">
        <w:rPr>
          <w:rFonts w:ascii="Times New Roman" w:hAnsi="Times New Roman"/>
          <w:sz w:val="24"/>
          <w:szCs w:val="24"/>
          <w:lang w:eastAsia="ru-RU"/>
        </w:rPr>
        <w:t>проектный метод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0B1B3E" w:rsidRPr="00B56EE2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6EE2">
        <w:rPr>
          <w:rFonts w:ascii="Times New Roman" w:hAnsi="Times New Roman"/>
          <w:sz w:val="24"/>
          <w:szCs w:val="24"/>
          <w:lang w:eastAsia="ru-RU"/>
        </w:rPr>
        <w:t>Дошкольное образовательное учреждение поддерживает прочные отношения с социальными учреждениями:</w:t>
      </w:r>
    </w:p>
    <w:p w:rsidR="000B1B3E" w:rsidRPr="00B56EE2" w:rsidRDefault="000B1B3E" w:rsidP="00EB5E6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</w:t>
      </w:r>
      <w:r w:rsidRPr="00B56EE2">
        <w:rPr>
          <w:rFonts w:ascii="Times New Roman" w:hAnsi="Times New Roman"/>
          <w:sz w:val="24"/>
          <w:szCs w:val="24"/>
          <w:lang w:eastAsia="ru-RU"/>
        </w:rPr>
        <w:t>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Коптевская</w:t>
      </w:r>
      <w:proofErr w:type="spellEnd"/>
      <w:r w:rsidRPr="00B56EE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56EE2">
        <w:rPr>
          <w:rFonts w:ascii="Times New Roman" w:hAnsi="Times New Roman"/>
          <w:sz w:val="24"/>
          <w:szCs w:val="24"/>
          <w:lang w:eastAsia="ru-RU"/>
        </w:rPr>
        <w:t>ОШ»</w:t>
      </w:r>
    </w:p>
    <w:p w:rsidR="000B1B3E" w:rsidRPr="00B56EE2" w:rsidRDefault="000B1B3E" w:rsidP="00EB5E6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Коптевский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КДЦ, </w:t>
      </w:r>
      <w:r w:rsidRPr="00B56EE2">
        <w:rPr>
          <w:rFonts w:ascii="Times New Roman" w:hAnsi="Times New Roman"/>
          <w:sz w:val="24"/>
          <w:szCs w:val="24"/>
          <w:lang w:eastAsia="ru-RU"/>
        </w:rPr>
        <w:t xml:space="preserve"> библиоте</w:t>
      </w:r>
      <w:r>
        <w:rPr>
          <w:rFonts w:ascii="Times New Roman" w:hAnsi="Times New Roman"/>
          <w:sz w:val="24"/>
          <w:szCs w:val="24"/>
          <w:lang w:eastAsia="ru-RU"/>
        </w:rPr>
        <w:t>ка</w:t>
      </w:r>
    </w:p>
    <w:p w:rsidR="000B1B3E" w:rsidRPr="00B56EE2" w:rsidRDefault="000B1B3E" w:rsidP="00EB5E6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6EE2">
        <w:rPr>
          <w:rFonts w:ascii="Times New Roman" w:hAnsi="Times New Roman"/>
          <w:sz w:val="24"/>
          <w:szCs w:val="24"/>
          <w:lang w:eastAsia="ru-RU"/>
        </w:rPr>
        <w:t xml:space="preserve">Администрация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Коптевского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сельского </w:t>
      </w:r>
      <w:r w:rsidRPr="00B56EE2">
        <w:rPr>
          <w:rFonts w:ascii="Times New Roman" w:hAnsi="Times New Roman"/>
          <w:sz w:val="24"/>
          <w:szCs w:val="24"/>
          <w:lang w:eastAsia="ru-RU"/>
        </w:rPr>
        <w:t>поселения</w:t>
      </w:r>
    </w:p>
    <w:p w:rsidR="000B1B3E" w:rsidRPr="00B56EE2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6EE2">
        <w:rPr>
          <w:rFonts w:ascii="Times New Roman" w:hAnsi="Times New Roman"/>
          <w:sz w:val="24"/>
          <w:szCs w:val="24"/>
          <w:lang w:eastAsia="ru-RU"/>
        </w:rPr>
        <w:t>Со всеми партнёрами заключены договора о сотрудничеств</w:t>
      </w:r>
      <w:r>
        <w:rPr>
          <w:rFonts w:ascii="Times New Roman" w:hAnsi="Times New Roman"/>
          <w:sz w:val="24"/>
          <w:szCs w:val="24"/>
          <w:lang w:eastAsia="ru-RU"/>
        </w:rPr>
        <w:t>е.</w:t>
      </w:r>
    </w:p>
    <w:p w:rsidR="000B1B3E" w:rsidRPr="00B56EE2" w:rsidRDefault="000B1B3E" w:rsidP="00EB5E6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6EE2">
        <w:rPr>
          <w:rFonts w:ascii="Times New Roman" w:hAnsi="Times New Roman"/>
          <w:sz w:val="24"/>
          <w:szCs w:val="24"/>
          <w:lang w:eastAsia="ru-RU"/>
        </w:rPr>
        <w:t>Дошкольное учреждение о</w:t>
      </w:r>
      <w:r>
        <w:rPr>
          <w:rFonts w:ascii="Times New Roman" w:hAnsi="Times New Roman"/>
          <w:sz w:val="24"/>
          <w:szCs w:val="24"/>
          <w:lang w:eastAsia="ru-RU"/>
        </w:rPr>
        <w:t>существляет преемственность с М</w:t>
      </w:r>
      <w:r w:rsidRPr="00B56EE2">
        <w:rPr>
          <w:rFonts w:ascii="Times New Roman" w:hAnsi="Times New Roman"/>
          <w:sz w:val="24"/>
          <w:szCs w:val="24"/>
          <w:lang w:eastAsia="ru-RU"/>
        </w:rPr>
        <w:t>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Коптевская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56EE2">
        <w:rPr>
          <w:rFonts w:ascii="Times New Roman" w:hAnsi="Times New Roman"/>
          <w:sz w:val="24"/>
          <w:szCs w:val="24"/>
          <w:lang w:eastAsia="ru-RU"/>
        </w:rPr>
        <w:t>ОШ». Права и обязанности регулируются договором. Совместно со школой был разработан план мероприятий, предусматривающий тесный контакт воспитателей и учителей начальной школы, воспитанников дошкольного учреждения и учеников первого класса:</w:t>
      </w:r>
    </w:p>
    <w:p w:rsidR="000B1B3E" w:rsidRPr="00B56EE2" w:rsidRDefault="000B1B3E" w:rsidP="00B56E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6EE2">
        <w:rPr>
          <w:rFonts w:ascii="Times New Roman" w:hAnsi="Times New Roman"/>
          <w:sz w:val="24"/>
          <w:szCs w:val="24"/>
          <w:lang w:eastAsia="ru-RU"/>
        </w:rPr>
        <w:t>— Отслеживалась адаптация выпускников детского сада</w:t>
      </w:r>
    </w:p>
    <w:p w:rsidR="000B1B3E" w:rsidRPr="00B56EE2" w:rsidRDefault="000B1B3E" w:rsidP="00B56E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6EE2">
        <w:rPr>
          <w:rFonts w:ascii="Times New Roman" w:hAnsi="Times New Roman"/>
          <w:sz w:val="24"/>
          <w:szCs w:val="24"/>
          <w:lang w:eastAsia="ru-RU"/>
        </w:rPr>
        <w:lastRenderedPageBreak/>
        <w:t>— Экскурсии различной направленности</w:t>
      </w:r>
    </w:p>
    <w:p w:rsidR="000B1B3E" w:rsidRPr="00B56EE2" w:rsidRDefault="000B1B3E" w:rsidP="00B56E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6EE2">
        <w:rPr>
          <w:rFonts w:ascii="Times New Roman" w:hAnsi="Times New Roman"/>
          <w:sz w:val="24"/>
          <w:szCs w:val="24"/>
          <w:lang w:eastAsia="ru-RU"/>
        </w:rPr>
        <w:t>— Посещение дошкольниками  школьного   музея.</w:t>
      </w:r>
    </w:p>
    <w:p w:rsidR="000B1B3E" w:rsidRPr="00B56EE2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B56EE2">
        <w:rPr>
          <w:rFonts w:ascii="Times New Roman" w:hAnsi="Times New Roman"/>
          <w:sz w:val="24"/>
          <w:szCs w:val="24"/>
          <w:lang w:eastAsia="ru-RU"/>
        </w:rPr>
        <w:t>Воспитательно</w:t>
      </w:r>
      <w:proofErr w:type="spellEnd"/>
      <w:r w:rsidRPr="00B56EE2">
        <w:rPr>
          <w:rFonts w:ascii="Times New Roman" w:hAnsi="Times New Roman"/>
          <w:sz w:val="24"/>
          <w:szCs w:val="24"/>
          <w:lang w:eastAsia="ru-RU"/>
        </w:rPr>
        <w:t>-образовательный процесс строится на основе режима дня, утвержденного заведующим, который устанавливает распорядок бодрствования и сна, приема пищи, гигиенических и оздоровительных процедур, организацию непосредственной образовательной деятельности, прогулок и самостоятельной деятельности воспитанников.</w:t>
      </w:r>
    </w:p>
    <w:p w:rsidR="000B1B3E" w:rsidRPr="00B56EE2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6EE2">
        <w:rPr>
          <w:rFonts w:ascii="Times New Roman" w:hAnsi="Times New Roman"/>
          <w:sz w:val="24"/>
          <w:szCs w:val="24"/>
          <w:lang w:eastAsia="ru-RU"/>
        </w:rPr>
        <w:t xml:space="preserve">Планируя и осуществляя </w:t>
      </w:r>
      <w:proofErr w:type="spellStart"/>
      <w:r w:rsidRPr="00B56EE2">
        <w:rPr>
          <w:rFonts w:ascii="Times New Roman" w:hAnsi="Times New Roman"/>
          <w:sz w:val="24"/>
          <w:szCs w:val="24"/>
          <w:lang w:eastAsia="ru-RU"/>
        </w:rPr>
        <w:t>воспитательно</w:t>
      </w:r>
      <w:proofErr w:type="spellEnd"/>
      <w:r w:rsidRPr="00B56EE2">
        <w:rPr>
          <w:rFonts w:ascii="Times New Roman" w:hAnsi="Times New Roman"/>
          <w:sz w:val="24"/>
          <w:szCs w:val="24"/>
          <w:lang w:eastAsia="ru-RU"/>
        </w:rPr>
        <w:t>-образовательный процесс, педагогический коллектив опирается на нормативные документы:</w:t>
      </w:r>
    </w:p>
    <w:p w:rsidR="000B1B3E" w:rsidRPr="00B56EE2" w:rsidRDefault="000B1B3E" w:rsidP="00EB5E6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6EE2">
        <w:rPr>
          <w:rFonts w:ascii="Times New Roman" w:hAnsi="Times New Roman"/>
          <w:sz w:val="24"/>
          <w:szCs w:val="24"/>
          <w:lang w:eastAsia="ru-RU"/>
        </w:rPr>
        <w:t>Федеральный закон от 29.12.2012 г. № 273-ФЗ «Об образовании в РФ»</w:t>
      </w:r>
    </w:p>
    <w:p w:rsidR="000B1B3E" w:rsidRPr="00B56EE2" w:rsidRDefault="000B1B3E" w:rsidP="00EB5E6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6EE2">
        <w:rPr>
          <w:rFonts w:ascii="Times New Roman" w:hAnsi="Times New Roman"/>
          <w:sz w:val="24"/>
          <w:szCs w:val="24"/>
          <w:lang w:eastAsia="ru-RU"/>
        </w:rPr>
        <w:t>Постановление Главного государственного санитарного врача РФ от</w:t>
      </w:r>
      <w:r w:rsidRPr="00B56EE2">
        <w:rPr>
          <w:rFonts w:ascii="Times New Roman" w:hAnsi="Times New Roman"/>
          <w:sz w:val="24"/>
          <w:szCs w:val="24"/>
          <w:lang w:eastAsia="ru-RU"/>
        </w:rPr>
        <w:br/>
        <w:t xml:space="preserve">05.2013 г. № 26 «Об утверждении Сан </w:t>
      </w:r>
      <w:proofErr w:type="spellStart"/>
      <w:r w:rsidRPr="00B56EE2">
        <w:rPr>
          <w:rFonts w:ascii="Times New Roman" w:hAnsi="Times New Roman"/>
          <w:sz w:val="24"/>
          <w:szCs w:val="24"/>
          <w:lang w:eastAsia="ru-RU"/>
        </w:rPr>
        <w:t>ПиН</w:t>
      </w:r>
      <w:proofErr w:type="spellEnd"/>
      <w:r w:rsidRPr="00B56EE2">
        <w:rPr>
          <w:rFonts w:ascii="Times New Roman" w:hAnsi="Times New Roman"/>
          <w:sz w:val="24"/>
          <w:szCs w:val="24"/>
          <w:lang w:eastAsia="ru-RU"/>
        </w:rPr>
        <w:t xml:space="preserve"> 2.4.1.3049-13 «Санитарно-</w:t>
      </w:r>
      <w:r w:rsidRPr="00B56EE2">
        <w:rPr>
          <w:rFonts w:ascii="Times New Roman" w:hAnsi="Times New Roman"/>
          <w:sz w:val="24"/>
          <w:szCs w:val="24"/>
          <w:lang w:eastAsia="ru-RU"/>
        </w:rPr>
        <w:br/>
        <w:t>эпидемиологические требования к устройству, содержанию и организации</w:t>
      </w:r>
      <w:r w:rsidRPr="00B56EE2">
        <w:rPr>
          <w:rFonts w:ascii="Times New Roman" w:hAnsi="Times New Roman"/>
          <w:sz w:val="24"/>
          <w:szCs w:val="24"/>
          <w:lang w:eastAsia="ru-RU"/>
        </w:rPr>
        <w:br/>
        <w:t>режима работы дошкольных образовательных организации</w:t>
      </w:r>
    </w:p>
    <w:p w:rsidR="000B1B3E" w:rsidRPr="00B56EE2" w:rsidRDefault="000B1B3E" w:rsidP="00EB5E6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6EE2">
        <w:rPr>
          <w:rFonts w:ascii="Times New Roman" w:hAnsi="Times New Roman"/>
          <w:sz w:val="24"/>
          <w:szCs w:val="24"/>
          <w:lang w:eastAsia="ru-RU"/>
        </w:rPr>
        <w:t xml:space="preserve">Приказ </w:t>
      </w:r>
      <w:proofErr w:type="spellStart"/>
      <w:r w:rsidRPr="00B56EE2">
        <w:rPr>
          <w:rFonts w:ascii="Times New Roman" w:hAnsi="Times New Roman"/>
          <w:sz w:val="24"/>
          <w:szCs w:val="24"/>
          <w:lang w:eastAsia="ru-RU"/>
        </w:rPr>
        <w:t>Минобрнауки</w:t>
      </w:r>
      <w:proofErr w:type="spellEnd"/>
      <w:r w:rsidRPr="00B56EE2">
        <w:rPr>
          <w:rFonts w:ascii="Times New Roman" w:hAnsi="Times New Roman"/>
          <w:sz w:val="24"/>
          <w:szCs w:val="24"/>
          <w:lang w:eastAsia="ru-RU"/>
        </w:rPr>
        <w:t xml:space="preserve"> РФ от 17.10.2013 г. №1155 «Об утверждении федерального государственного образовательного стандарта дошкольного образования»</w:t>
      </w:r>
    </w:p>
    <w:p w:rsidR="000B1B3E" w:rsidRPr="00B56EE2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6EE2">
        <w:rPr>
          <w:rFonts w:ascii="Times New Roman" w:hAnsi="Times New Roman"/>
          <w:sz w:val="24"/>
          <w:szCs w:val="24"/>
          <w:lang w:eastAsia="ru-RU"/>
        </w:rPr>
        <w:t>Реализация плана предполагает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Реализация физического и художественно-эстетического направлений занимает не менее 50% общего времени, отведенного на НОД.</w:t>
      </w:r>
    </w:p>
    <w:p w:rsidR="000B1B3E" w:rsidRPr="00B56EE2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6EE2">
        <w:rPr>
          <w:rFonts w:ascii="Times New Roman" w:hAnsi="Times New Roman"/>
          <w:sz w:val="24"/>
          <w:szCs w:val="24"/>
          <w:lang w:eastAsia="ru-RU"/>
        </w:rPr>
        <w:t>Основной формой работы в возрастных группах является занимательная деятельность: дидактические игры, игровые ситуации, экспериментирование, проектная деятельность, беседы и др.</w:t>
      </w:r>
    </w:p>
    <w:p w:rsidR="000B1B3E" w:rsidRPr="00B56EE2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6EE2">
        <w:rPr>
          <w:rFonts w:ascii="Times New Roman" w:hAnsi="Times New Roman"/>
          <w:sz w:val="24"/>
          <w:szCs w:val="24"/>
          <w:lang w:eastAsia="ru-RU"/>
        </w:rPr>
        <w:t>Продолжительность учебного года с сентября по  май.  В середине учебного года в январе устанавливаются недельные каникулы. Во время каникул планируются занятия физического и художественно-эстетического направлений.</w:t>
      </w:r>
    </w:p>
    <w:p w:rsidR="000B1B3E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6EE2">
        <w:rPr>
          <w:rFonts w:ascii="Times New Roman" w:hAnsi="Times New Roman"/>
          <w:sz w:val="24"/>
          <w:szCs w:val="24"/>
          <w:lang w:eastAsia="ru-RU"/>
        </w:rPr>
        <w:t xml:space="preserve">Образовательный процесс в детском саду предусматривал решение программных образовательных задач в рамках модели организации </w:t>
      </w:r>
      <w:proofErr w:type="spellStart"/>
      <w:r w:rsidRPr="00B56EE2">
        <w:rPr>
          <w:rFonts w:ascii="Times New Roman" w:hAnsi="Times New Roman"/>
          <w:sz w:val="24"/>
          <w:szCs w:val="24"/>
          <w:lang w:eastAsia="ru-RU"/>
        </w:rPr>
        <w:t>воспитательно</w:t>
      </w:r>
      <w:proofErr w:type="spellEnd"/>
      <w:r w:rsidRPr="00B56EE2">
        <w:rPr>
          <w:rFonts w:ascii="Times New Roman" w:hAnsi="Times New Roman"/>
          <w:sz w:val="24"/>
          <w:szCs w:val="24"/>
          <w:lang w:eastAsia="ru-RU"/>
        </w:rPr>
        <w:t>-образовательного процесса:</w:t>
      </w:r>
    </w:p>
    <w:p w:rsidR="000B1B3E" w:rsidRPr="00B56EE2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0B1B3E" w:rsidTr="00844728">
        <w:tc>
          <w:tcPr>
            <w:tcW w:w="4785" w:type="dxa"/>
            <w:gridSpan w:val="2"/>
          </w:tcPr>
          <w:p w:rsidR="000B1B3E" w:rsidRPr="00844728" w:rsidRDefault="000B1B3E" w:rsidP="0084472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Совместная деятельность детей и взрослого</w:t>
            </w:r>
          </w:p>
        </w:tc>
        <w:tc>
          <w:tcPr>
            <w:tcW w:w="2393" w:type="dxa"/>
            <w:vMerge w:val="restart"/>
          </w:tcPr>
          <w:p w:rsidR="000B1B3E" w:rsidRPr="00844728" w:rsidRDefault="000B1B3E" w:rsidP="0084472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2393" w:type="dxa"/>
            <w:vMerge w:val="restart"/>
          </w:tcPr>
          <w:p w:rsidR="000B1B3E" w:rsidRPr="00844728" w:rsidRDefault="000B1B3E" w:rsidP="0084472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Взаимодействие с семьей, социальными партнерами</w:t>
            </w:r>
          </w:p>
        </w:tc>
      </w:tr>
      <w:tr w:rsidR="000B1B3E" w:rsidTr="00844728">
        <w:tc>
          <w:tcPr>
            <w:tcW w:w="2392" w:type="dxa"/>
          </w:tcPr>
          <w:p w:rsidR="000B1B3E" w:rsidRPr="00844728" w:rsidRDefault="000B1B3E" w:rsidP="0084472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Непосредственная образовательная деятельность</w:t>
            </w:r>
          </w:p>
        </w:tc>
        <w:tc>
          <w:tcPr>
            <w:tcW w:w="2393" w:type="dxa"/>
          </w:tcPr>
          <w:p w:rsidR="000B1B3E" w:rsidRPr="00844728" w:rsidRDefault="000B1B3E" w:rsidP="0084472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2393" w:type="dxa"/>
            <w:vMerge/>
          </w:tcPr>
          <w:p w:rsidR="000B1B3E" w:rsidRPr="00844728" w:rsidRDefault="000B1B3E" w:rsidP="0084472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vMerge/>
          </w:tcPr>
          <w:p w:rsidR="000B1B3E" w:rsidRPr="00844728" w:rsidRDefault="000B1B3E" w:rsidP="0084472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Домашние задания воспитанникам ДОУ не задают.</w:t>
      </w:r>
    </w:p>
    <w:p w:rsidR="00EB5E6B" w:rsidRPr="00EB5E6B" w:rsidRDefault="000B1B3E" w:rsidP="00EB5E6B">
      <w:pPr>
        <w:spacing w:after="0"/>
        <w:jc w:val="both"/>
        <w:rPr>
          <w:rFonts w:ascii="Times New Roman" w:eastAsia="Times New Roman" w:hAnsi="Times New Roman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Дополнительное   образование       детей в       ДОУ  отсутствует. Учебной перегрузки нет.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B5E6B">
        <w:rPr>
          <w:rFonts w:ascii="Times New Roman" w:hAnsi="Times New Roman"/>
          <w:sz w:val="24"/>
          <w:szCs w:val="24"/>
          <w:lang w:eastAsia="ru-RU"/>
        </w:rPr>
        <w:t>В де</w:t>
      </w:r>
      <w:r w:rsidR="00EB5E6B">
        <w:rPr>
          <w:rFonts w:ascii="Times New Roman" w:hAnsi="Times New Roman"/>
          <w:sz w:val="24"/>
          <w:szCs w:val="24"/>
          <w:lang w:eastAsia="ru-RU"/>
        </w:rPr>
        <w:t xml:space="preserve">тском саду ведется кружковая работа. </w:t>
      </w:r>
      <w:r w:rsidR="00EB5E6B" w:rsidRPr="00EB5E6B">
        <w:rPr>
          <w:rFonts w:ascii="Times New Roman" w:eastAsia="Times New Roman" w:hAnsi="Times New Roman"/>
          <w:lang w:eastAsia="ru-RU"/>
        </w:rPr>
        <w:t xml:space="preserve"> Воспитанники старшей и подготовительной групп  </w:t>
      </w:r>
      <w:r w:rsidR="008B6EC8">
        <w:rPr>
          <w:rFonts w:ascii="Times New Roman" w:eastAsia="Times New Roman" w:hAnsi="Times New Roman"/>
          <w:lang w:eastAsia="ru-RU"/>
        </w:rPr>
        <w:t>13</w:t>
      </w:r>
      <w:r w:rsidR="00EB5E6B" w:rsidRPr="00EB5E6B">
        <w:rPr>
          <w:rFonts w:ascii="Times New Roman" w:eastAsia="Times New Roman" w:hAnsi="Times New Roman"/>
          <w:lang w:eastAsia="ru-RU"/>
        </w:rPr>
        <w:t xml:space="preserve"> воспитанников занимаются в кружке «Чудо-квадратик» оригами; воспитанники </w:t>
      </w:r>
      <w:r w:rsidR="00EB5E6B">
        <w:rPr>
          <w:rFonts w:ascii="Times New Roman" w:eastAsia="Times New Roman" w:hAnsi="Times New Roman"/>
          <w:lang w:eastAsia="ru-RU"/>
        </w:rPr>
        <w:t xml:space="preserve"> </w:t>
      </w:r>
      <w:r w:rsidR="008B6EC8">
        <w:rPr>
          <w:rFonts w:ascii="Times New Roman" w:eastAsia="Times New Roman" w:hAnsi="Times New Roman"/>
          <w:lang w:eastAsia="ru-RU"/>
        </w:rPr>
        <w:t xml:space="preserve">старшей и </w:t>
      </w:r>
      <w:r w:rsidR="00EB5E6B" w:rsidRPr="00EB5E6B">
        <w:rPr>
          <w:rFonts w:ascii="Times New Roman" w:eastAsia="Times New Roman" w:hAnsi="Times New Roman"/>
          <w:lang w:eastAsia="ru-RU"/>
        </w:rPr>
        <w:t xml:space="preserve"> средней группы 1</w:t>
      </w:r>
      <w:r w:rsidR="008B6EC8">
        <w:rPr>
          <w:rFonts w:ascii="Times New Roman" w:eastAsia="Times New Roman" w:hAnsi="Times New Roman"/>
          <w:lang w:eastAsia="ru-RU"/>
        </w:rPr>
        <w:t>4</w:t>
      </w:r>
      <w:r w:rsidR="00EB5E6B" w:rsidRPr="00EB5E6B">
        <w:rPr>
          <w:rFonts w:ascii="Times New Roman" w:eastAsia="Times New Roman" w:hAnsi="Times New Roman"/>
          <w:lang w:eastAsia="ru-RU"/>
        </w:rPr>
        <w:t xml:space="preserve"> детей занимаются в кружке «</w:t>
      </w:r>
      <w:proofErr w:type="spellStart"/>
      <w:r w:rsidR="00EB5E6B" w:rsidRPr="00EB5E6B">
        <w:rPr>
          <w:rFonts w:ascii="Times New Roman" w:eastAsia="Times New Roman" w:hAnsi="Times New Roman"/>
          <w:lang w:eastAsia="ru-RU"/>
        </w:rPr>
        <w:t>Лесовичок</w:t>
      </w:r>
      <w:proofErr w:type="spellEnd"/>
      <w:r w:rsidR="00EB5E6B" w:rsidRPr="00EB5E6B">
        <w:rPr>
          <w:rFonts w:ascii="Times New Roman" w:eastAsia="Times New Roman" w:hAnsi="Times New Roman"/>
          <w:lang w:eastAsia="ru-RU"/>
        </w:rPr>
        <w:t>» работа с природным материалом.</w:t>
      </w:r>
    </w:p>
    <w:p w:rsidR="000B1B3E" w:rsidRPr="00EB5E6B" w:rsidRDefault="00EB5E6B" w:rsidP="00EB5E6B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EB5E6B">
        <w:rPr>
          <w:rFonts w:ascii="Times New Roman" w:eastAsia="Times New Roman" w:hAnsi="Times New Roman"/>
          <w:lang w:eastAsia="ru-RU"/>
        </w:rPr>
        <w:t>Воспитанники второй младшей группы  8 воспитанников занимаются в кружке «Веселые пальчики»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С целью создания условий для развития и поддержки одарённых детей в дошкольном образовательном учреждении ежегодно организуются конкурсы,  выставки.  Результатом работы с одаренными детьми является ежегодное участие в муниципальных, региональных, всероссийских конкурсах.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Организованная  в  ДОУ предметно-развивающая среда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комфорта, соответствует интересам, потребностям возможностям каждого ребенка, обеспечивает гармоничное отношение ребенка с окружающим миром.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Взаимодействие с родителями коллектив ДОУ строит  на принципе сотрудничества. При этом решаются приоритетные задачи: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lastRenderedPageBreak/>
        <w:t>—  повышение педагогической культуры родителей;</w:t>
      </w:r>
    </w:p>
    <w:p w:rsidR="000B1B3E" w:rsidRPr="00356391" w:rsidRDefault="000B1B3E" w:rsidP="00EB5E6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приобщение родителей к участию в жизни детского сада;</w:t>
      </w:r>
    </w:p>
    <w:p w:rsidR="000B1B3E" w:rsidRPr="00356391" w:rsidRDefault="000B1B3E" w:rsidP="00EB5E6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изучение семьи и установление контактов с ее членами для согласования воспитательных воздействий на ребенка.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Для решения этих задач используются различные формы работы:</w:t>
      </w:r>
    </w:p>
    <w:p w:rsidR="000B1B3E" w:rsidRPr="00356391" w:rsidRDefault="000B1B3E" w:rsidP="00EB5E6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анкетирование;</w:t>
      </w:r>
    </w:p>
    <w:p w:rsidR="000B1B3E" w:rsidRPr="00356391" w:rsidRDefault="000B1B3E" w:rsidP="00EB5E6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наглядная информация;</w:t>
      </w:r>
    </w:p>
    <w:p w:rsidR="000B1B3E" w:rsidRPr="00356391" w:rsidRDefault="000B1B3E" w:rsidP="00EB5E6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выставки совместных работ;</w:t>
      </w:r>
    </w:p>
    <w:p w:rsidR="000B1B3E" w:rsidRPr="00356391" w:rsidRDefault="000B1B3E" w:rsidP="00EB5E6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групповые родительские собрания, консультации;</w:t>
      </w:r>
    </w:p>
    <w:p w:rsidR="000B1B3E" w:rsidRPr="00356391" w:rsidRDefault="000B1B3E" w:rsidP="00EB5E6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проведение совместных мероприятий для детей и родителей;</w:t>
      </w:r>
    </w:p>
    <w:p w:rsidR="000B1B3E" w:rsidRPr="00356391" w:rsidRDefault="000B1B3E" w:rsidP="00EB5E6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посещение открытых мероприятий и участие в них;</w:t>
      </w:r>
    </w:p>
    <w:p w:rsidR="000B1B3E" w:rsidRPr="00356391" w:rsidRDefault="000B1B3E" w:rsidP="00EB5E6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участие родителей в совместных, образовательных, творческих проектах;</w:t>
      </w:r>
    </w:p>
    <w:p w:rsidR="000B1B3E" w:rsidRPr="00356391" w:rsidRDefault="000B1B3E" w:rsidP="00EB5E6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заключение договоров с родителями вновь поступивших детей.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Образовательная деятельность осуществляется в процессе организации различных видов детской деятельности, образовательной деятельности, осуществляемой в ходе режимных моментов, самостоятельной деятельности, взаимодействия с семьями детей. Основной формой работы с детьми дошкольного возраста и ведущим видом деятельности для них является игра. Образовательный процесс реализуется в адекватных дошкольному возрасту формах работы с детьми. В течение учебного года в методическом кабинете  организовывались постоянно действующие выставки новинок ме</w:t>
      </w:r>
      <w:r>
        <w:rPr>
          <w:rFonts w:ascii="Times New Roman" w:hAnsi="Times New Roman"/>
          <w:sz w:val="24"/>
          <w:szCs w:val="24"/>
          <w:lang w:eastAsia="ru-RU"/>
        </w:rPr>
        <w:t xml:space="preserve">тодической литературы, </w:t>
      </w:r>
      <w:r w:rsidRPr="00356391">
        <w:rPr>
          <w:rFonts w:ascii="Times New Roman" w:hAnsi="Times New Roman"/>
          <w:sz w:val="24"/>
          <w:szCs w:val="24"/>
          <w:lang w:eastAsia="ru-RU"/>
        </w:rPr>
        <w:t xml:space="preserve"> оформлялись информационные  стенды.</w:t>
      </w:r>
    </w:p>
    <w:p w:rsidR="000B1B3E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b/>
          <w:bCs/>
          <w:sz w:val="24"/>
          <w:szCs w:val="24"/>
          <w:lang w:eastAsia="ru-RU"/>
        </w:rPr>
        <w:t>Вывод:</w:t>
      </w:r>
      <w:r w:rsidRPr="00356391">
        <w:rPr>
          <w:rFonts w:ascii="Times New Roman" w:hAnsi="Times New Roman"/>
          <w:sz w:val="24"/>
          <w:szCs w:val="24"/>
          <w:lang w:eastAsia="ru-RU"/>
        </w:rPr>
        <w:t xml:space="preserve"> План  образовательной деятельности составлен в соответствии с современными дидактическими, санитарными и методическими требованиями, содержание выстроено в соответствии с ФГОС ДО. При составлении плана учтены предельно допустимые нормы учебной нагрузки.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b/>
          <w:bCs/>
          <w:sz w:val="24"/>
          <w:szCs w:val="24"/>
          <w:lang w:eastAsia="ru-RU"/>
        </w:rPr>
        <w:t>1.6. Содержание и качество подготовки воспитанников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детей.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Результаты педагогического анализа показывают преобладание детей с высоким и средним уровнями развития, что говорит об эффективности педагогического процесса в ДОУ.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 xml:space="preserve">Результатом осуществления </w:t>
      </w:r>
      <w:proofErr w:type="spellStart"/>
      <w:r w:rsidRPr="00356391">
        <w:rPr>
          <w:rFonts w:ascii="Times New Roman" w:hAnsi="Times New Roman"/>
          <w:sz w:val="24"/>
          <w:szCs w:val="24"/>
          <w:lang w:eastAsia="ru-RU"/>
        </w:rPr>
        <w:t>воспитательно</w:t>
      </w:r>
      <w:proofErr w:type="spellEnd"/>
      <w:r w:rsidRPr="00356391">
        <w:rPr>
          <w:rFonts w:ascii="Times New Roman" w:hAnsi="Times New Roman"/>
          <w:sz w:val="24"/>
          <w:szCs w:val="24"/>
          <w:lang w:eastAsia="ru-RU"/>
        </w:rPr>
        <w:t xml:space="preserve">-образовательного процесса явилась качественная  подготовка детей  к обучению в школе. Готовность дошкольника к обучению в школе характеризует достигнутый уровень психологического развития до  поступления в школу. 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ситуаций, использованию эффективных </w:t>
      </w:r>
      <w:proofErr w:type="spellStart"/>
      <w:r w:rsidRPr="00356391">
        <w:rPr>
          <w:rFonts w:ascii="Times New Roman" w:hAnsi="Times New Roman"/>
          <w:sz w:val="24"/>
          <w:szCs w:val="24"/>
          <w:lang w:eastAsia="ru-RU"/>
        </w:rPr>
        <w:t>здоровьесберегающих</w:t>
      </w:r>
      <w:proofErr w:type="spellEnd"/>
      <w:r w:rsidRPr="00356391">
        <w:rPr>
          <w:rFonts w:ascii="Times New Roman" w:hAnsi="Times New Roman"/>
          <w:sz w:val="24"/>
          <w:szCs w:val="24"/>
          <w:lang w:eastAsia="ru-RU"/>
        </w:rPr>
        <w:t xml:space="preserve"> технологий и обогащению предметно-развивающей среды. </w:t>
      </w:r>
      <w:r w:rsidRPr="00A3470E">
        <w:rPr>
          <w:rFonts w:ascii="Times New Roman" w:hAnsi="Times New Roman"/>
          <w:sz w:val="24"/>
          <w:szCs w:val="24"/>
          <w:lang w:eastAsia="ru-RU"/>
        </w:rPr>
        <w:t>Ос</w:t>
      </w:r>
      <w:r w:rsidRPr="008B6EC8">
        <w:rPr>
          <w:rFonts w:ascii="Times New Roman" w:hAnsi="Times New Roman"/>
          <w:sz w:val="24"/>
          <w:szCs w:val="24"/>
          <w:lang w:eastAsia="ru-RU"/>
        </w:rPr>
        <w:t>н</w:t>
      </w:r>
      <w:r w:rsidRPr="00356391">
        <w:rPr>
          <w:rFonts w:ascii="Times New Roman" w:hAnsi="Times New Roman"/>
          <w:sz w:val="24"/>
          <w:szCs w:val="24"/>
          <w:lang w:eastAsia="ru-RU"/>
        </w:rPr>
        <w:t>овная общеобразовательная программа реализуется в полном объёме.</w:t>
      </w:r>
      <w:r w:rsidRPr="0035639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8"/>
        <w:gridCol w:w="1908"/>
        <w:gridCol w:w="1828"/>
        <w:gridCol w:w="1914"/>
        <w:gridCol w:w="1863"/>
      </w:tblGrid>
      <w:tr w:rsidR="000B1B3E" w:rsidTr="00844728">
        <w:tc>
          <w:tcPr>
            <w:tcW w:w="2058" w:type="dxa"/>
          </w:tcPr>
          <w:p w:rsidR="000B1B3E" w:rsidRPr="00844728" w:rsidRDefault="000B1B3E" w:rsidP="00EB5E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1908" w:type="dxa"/>
          </w:tcPr>
          <w:p w:rsidR="000B1B3E" w:rsidRPr="00844728" w:rsidRDefault="000B1B3E" w:rsidP="00EB5E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1828" w:type="dxa"/>
          </w:tcPr>
          <w:p w:rsidR="000B1B3E" w:rsidRPr="00844728" w:rsidRDefault="000B1B3E" w:rsidP="00EB5E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14" w:type="dxa"/>
          </w:tcPr>
          <w:p w:rsidR="000B1B3E" w:rsidRPr="00844728" w:rsidRDefault="000B1B3E" w:rsidP="00EB5E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1863" w:type="dxa"/>
          </w:tcPr>
          <w:p w:rsidR="000B1B3E" w:rsidRPr="00844728" w:rsidRDefault="000B1B3E" w:rsidP="00EB5E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</w:tr>
      <w:tr w:rsidR="000B1B3E" w:rsidTr="00844728">
        <w:tc>
          <w:tcPr>
            <w:tcW w:w="2058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0A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– </w:t>
            </w:r>
            <w:r w:rsidR="00F97C8D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="001703C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FE0A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– </w:t>
            </w:r>
            <w:r w:rsidR="00F97C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1703C0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  <w:p w:rsidR="000B1B3E" w:rsidRPr="00844728" w:rsidRDefault="000B1B3E" w:rsidP="001703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 – </w:t>
            </w:r>
            <w:r w:rsidR="001703C0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908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– </w:t>
            </w:r>
            <w:r w:rsidR="001703C0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F97C8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– </w:t>
            </w:r>
            <w:r w:rsidR="001703C0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  <w:p w:rsidR="000B1B3E" w:rsidRPr="00844728" w:rsidRDefault="000B1B3E" w:rsidP="001703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 – </w:t>
            </w:r>
            <w:r w:rsidR="001703C0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828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– </w:t>
            </w:r>
            <w:r w:rsidR="00F97C8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1703C0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– </w:t>
            </w:r>
            <w:r w:rsidR="001703C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F97C8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  <w:p w:rsidR="000B1B3E" w:rsidRPr="00844728" w:rsidRDefault="000B1B3E" w:rsidP="001703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 – </w:t>
            </w:r>
            <w:r w:rsidR="001703C0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914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– </w:t>
            </w:r>
            <w:r w:rsidR="001703C0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– </w:t>
            </w:r>
            <w:r w:rsidR="001703C0"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  <w:p w:rsidR="000B1B3E" w:rsidRPr="00844728" w:rsidRDefault="000B1B3E" w:rsidP="001703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 – </w:t>
            </w:r>
            <w:r w:rsidR="001703C0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863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– </w:t>
            </w:r>
            <w:r w:rsidR="001703C0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="00F97C8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– </w:t>
            </w:r>
            <w:r w:rsidR="00F97C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1703C0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  <w:p w:rsidR="000B1B3E" w:rsidRPr="00844728" w:rsidRDefault="000B1B3E" w:rsidP="001703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 – </w:t>
            </w:r>
            <w:r w:rsidR="001703C0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</w:tbl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b/>
          <w:bCs/>
          <w:sz w:val="24"/>
          <w:szCs w:val="24"/>
          <w:lang w:eastAsia="ru-RU"/>
        </w:rPr>
        <w:t>Вывод:  </w:t>
      </w:r>
      <w:r w:rsidRPr="00356391">
        <w:rPr>
          <w:rFonts w:ascii="Times New Roman" w:hAnsi="Times New Roman"/>
          <w:sz w:val="24"/>
          <w:szCs w:val="24"/>
          <w:lang w:eastAsia="ru-RU"/>
        </w:rPr>
        <w:t>Результаты педагогического анализа показывают преобладание детей с средним и выше среднего  уровнями развития, что говорит об эффективности педагогического процесса в ДОУ.</w:t>
      </w:r>
    </w:p>
    <w:p w:rsidR="000B1B3E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1</w:t>
      </w:r>
      <w:r w:rsidRPr="00356391">
        <w:rPr>
          <w:rFonts w:ascii="Times New Roman" w:hAnsi="Times New Roman"/>
          <w:b/>
          <w:bCs/>
          <w:sz w:val="24"/>
          <w:szCs w:val="24"/>
          <w:lang w:eastAsia="ru-RU"/>
        </w:rPr>
        <w:t>.7. Качество кадрового обеспечения образовательного учреждения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 </w:t>
      </w:r>
      <w:r w:rsidRPr="00356391">
        <w:rPr>
          <w:rFonts w:ascii="Times New Roman" w:hAnsi="Times New Roman"/>
          <w:sz w:val="24"/>
          <w:szCs w:val="24"/>
          <w:lang w:eastAsia="ru-RU"/>
        </w:rPr>
        <w:t>Работа с кадрами была направлена на повышение профессионализма, творческого потенциала педагогической культуры педагогов, оказание методической помощи педагогам.  Составлен план прохождения аттестации, повышения квалификации педагогов, прохождения переподготовки воспитателей.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Дошкольное образовательное учреждение укомплектовано кадрами   полностью.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даст хороший результат в организации педагогической деятельности и улучшении качества образования и воспитания дошкольников.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Одним из важных условий достижения эффективности результатов является сформированная у педагогов потребность в постоянном, профессиональном росте.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Уровень своих достижений педагоги доказывают, участвуя в методических мероприятиях разного уровня (ДОУ, район, область), а также при участии в интернет конкурсах федерального масштаба.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Педагогический коллектив М</w:t>
      </w:r>
      <w:r w:rsidRPr="00356391">
        <w:rPr>
          <w:rFonts w:ascii="Times New Roman" w:hAnsi="Times New Roman"/>
          <w:sz w:val="24"/>
          <w:szCs w:val="24"/>
          <w:lang w:eastAsia="ru-RU"/>
        </w:rPr>
        <w:t>ДОУ зарекомендовал себя как инициативный, творческий коллектив, умеющий найти индивидуальный подход к каждому ребенку, помочь раскрыть и развить его способности.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0B1B3E" w:rsidTr="00844728">
        <w:tc>
          <w:tcPr>
            <w:tcW w:w="4785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Характеристика педагогического коллектива</w:t>
            </w:r>
          </w:p>
        </w:tc>
        <w:tc>
          <w:tcPr>
            <w:tcW w:w="4786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Общее количество – </w:t>
            </w:r>
            <w:r w:rsidR="005743B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Воспитатель – </w:t>
            </w:r>
            <w:r w:rsidR="005743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Музыкальный руководитель – 1 </w:t>
            </w:r>
          </w:p>
        </w:tc>
      </w:tr>
      <w:tr w:rsidR="000B1B3E" w:rsidTr="00844728">
        <w:tc>
          <w:tcPr>
            <w:tcW w:w="4785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Образовательный уровень</w:t>
            </w:r>
          </w:p>
          <w:p w:rsidR="000B1B3E" w:rsidRPr="00844728" w:rsidRDefault="000B1B3E" w:rsidP="00EB5E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Высшее</w:t>
            </w:r>
            <w:proofErr w:type="gramEnd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</w:t>
            </w:r>
            <w:r w:rsidR="005743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 w:rsidR="005743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0%), из них: с педагогическим-2 педагога (</w:t>
            </w:r>
            <w:r w:rsidR="005743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0%)</w:t>
            </w:r>
          </w:p>
          <w:p w:rsidR="000B1B3E" w:rsidRPr="00844728" w:rsidRDefault="000B1B3E" w:rsidP="005743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Среднее специальное - </w:t>
            </w:r>
            <w:r w:rsidR="005743B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 w:rsidR="005743BA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0 %), из них: дошкольное образование – </w:t>
            </w:r>
            <w:r w:rsidR="005743B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чел. (</w:t>
            </w:r>
            <w:r w:rsidR="005743BA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0 %)</w:t>
            </w:r>
          </w:p>
        </w:tc>
      </w:tr>
      <w:tr w:rsidR="000B1B3E" w:rsidTr="00844728">
        <w:tc>
          <w:tcPr>
            <w:tcW w:w="4785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Уровень квалификации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0B1B3E" w:rsidRPr="00844728" w:rsidRDefault="005743BA" w:rsidP="005743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B1B3E"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Соответствие –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0B1B3E"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  <w:r w:rsidR="000B1B3E"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%)</w:t>
            </w:r>
          </w:p>
        </w:tc>
      </w:tr>
      <w:tr w:rsidR="000B1B3E" w:rsidTr="00844728">
        <w:tc>
          <w:tcPr>
            <w:tcW w:w="4785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Стаж работы в должности педагога</w:t>
            </w:r>
          </w:p>
        </w:tc>
        <w:tc>
          <w:tcPr>
            <w:tcW w:w="4786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0A61">
              <w:rPr>
                <w:rFonts w:ascii="Times New Roman" w:hAnsi="Times New Roman"/>
                <w:sz w:val="24"/>
                <w:szCs w:val="24"/>
                <w:lang w:eastAsia="ru-RU"/>
              </w:rPr>
              <w:t>До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5 лет – 0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5-10 лет – </w:t>
            </w:r>
            <w:r w:rsidR="00FE0A6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5743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(40%)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 15 лет — </w:t>
            </w:r>
            <w:r w:rsidR="005743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 w:rsidR="005743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FE0A6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%)</w:t>
            </w:r>
          </w:p>
          <w:p w:rsidR="000B1B3E" w:rsidRPr="00844728" w:rsidRDefault="000B1B3E" w:rsidP="005743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15-30 лет —  </w:t>
            </w:r>
            <w:r w:rsidR="00FE0A6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 w:rsidR="005743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FE0A6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%)</w:t>
            </w:r>
          </w:p>
        </w:tc>
      </w:tr>
      <w:tr w:rsidR="000B1B3E" w:rsidTr="00844728">
        <w:tc>
          <w:tcPr>
            <w:tcW w:w="4785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Возрастные показатели</w:t>
            </w:r>
          </w:p>
        </w:tc>
        <w:tc>
          <w:tcPr>
            <w:tcW w:w="4786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20-30 лет – 0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30-55лет – </w:t>
            </w:r>
            <w:r w:rsidR="005743B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  <w:p w:rsidR="000B1B3E" w:rsidRPr="00844728" w:rsidRDefault="000B1B3E" w:rsidP="00FE0A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Свыше 55 — </w:t>
            </w:r>
            <w:r w:rsidR="00FE0A6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0B1B3E" w:rsidTr="00844728">
        <w:tc>
          <w:tcPr>
            <w:tcW w:w="4785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Педагоги,  имеющие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ученые степени и ученые звания.</w:t>
            </w:r>
          </w:p>
        </w:tc>
        <w:tc>
          <w:tcPr>
            <w:tcW w:w="4786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Нет </w:t>
            </w:r>
          </w:p>
        </w:tc>
      </w:tr>
    </w:tbl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b/>
          <w:bCs/>
          <w:sz w:val="24"/>
          <w:szCs w:val="24"/>
          <w:lang w:eastAsia="ru-RU"/>
        </w:rPr>
        <w:t>Вывод:</w:t>
      </w:r>
      <w:r w:rsidRPr="00356391">
        <w:rPr>
          <w:rFonts w:ascii="Times New Roman" w:hAnsi="Times New Roman"/>
          <w:sz w:val="24"/>
          <w:szCs w:val="24"/>
          <w:lang w:eastAsia="ru-RU"/>
        </w:rPr>
        <w:t xml:space="preserve"> Анализ соответствия кадрового обеспечения реализации ООП ДО требованиям, предъявляемым к укомплектованности кадрами, показал, что в дошкольном учреждении штатное расписание не имеет открытых вакансий, состав педагогических кадров соответствует виду детского учреждения.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b/>
          <w:bCs/>
          <w:sz w:val="24"/>
          <w:szCs w:val="24"/>
          <w:lang w:eastAsia="ru-RU"/>
        </w:rPr>
        <w:t>1.8. Учебно-методическое и библиотечно-информационное обеспечение образовательного учреждения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В ДОУ созданы организационно-методические условия для решения задач по охране жизни и укрепления здоровья детей; обеспечения интеллектуального, личностного и физического развития ребенка; приобщения детей к общечеловеческим ценностям; взаимодействия с семьей для обеспечения полноценного развития ребенка.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Представленные в образовательном процессе формы взаимодействия с детьми полностью соответствуют возрастным возможностям детей, учитывают детские интересы и потребности, стимулируют детей на проявление инициативности, активности и самостоятельности.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lastRenderedPageBreak/>
        <w:t>Воспитатели достаточно хорошо осведомлены об психофизиологических особенностях детей в группе, при организации </w:t>
      </w:r>
      <w:proofErr w:type="spellStart"/>
      <w:r w:rsidRPr="00356391">
        <w:rPr>
          <w:rFonts w:ascii="Times New Roman" w:hAnsi="Times New Roman"/>
          <w:sz w:val="24"/>
          <w:szCs w:val="24"/>
          <w:lang w:eastAsia="ru-RU"/>
        </w:rPr>
        <w:t>воспитательно</w:t>
      </w:r>
      <w:proofErr w:type="spellEnd"/>
      <w:r w:rsidRPr="00356391">
        <w:rPr>
          <w:rFonts w:ascii="Times New Roman" w:hAnsi="Times New Roman"/>
          <w:sz w:val="24"/>
          <w:szCs w:val="24"/>
          <w:lang w:eastAsia="ru-RU"/>
        </w:rPr>
        <w:t xml:space="preserve"> — образовательного процесса, подборе методических пособий, игр и игровых материалов учитывают особенности психических процессов, эмоциональной и волевой сферы ребенка.</w:t>
      </w:r>
    </w:p>
    <w:p w:rsidR="000B1B3E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Параллельно педагогами используются парциальные программы, методические пособия и технологии, цели и задачи которых схожи с примерной основной общеобразовательной программой ДОУ, обеспечивающие максимальное развитие</w:t>
      </w:r>
      <w:r>
        <w:rPr>
          <w:rFonts w:ascii="Times New Roman" w:hAnsi="Times New Roman"/>
          <w:sz w:val="24"/>
          <w:szCs w:val="24"/>
          <w:lang w:eastAsia="ru-RU"/>
        </w:rPr>
        <w:t xml:space="preserve"> психологических возможностей и </w:t>
      </w:r>
      <w:r w:rsidRPr="00356391">
        <w:rPr>
          <w:rFonts w:ascii="Times New Roman" w:hAnsi="Times New Roman"/>
          <w:sz w:val="24"/>
          <w:szCs w:val="24"/>
          <w:lang w:eastAsia="ru-RU"/>
        </w:rPr>
        <w:t>личностного потенциала дошкольников.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763"/>
      </w:tblGrid>
      <w:tr w:rsidR="000B1B3E" w:rsidTr="00844728">
        <w:tc>
          <w:tcPr>
            <w:tcW w:w="2808" w:type="dxa"/>
          </w:tcPr>
          <w:p w:rsidR="000B1B3E" w:rsidRPr="00844728" w:rsidRDefault="000B1B3E" w:rsidP="00EB5E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Комплексная программа и ее методическое обеспечение</w:t>
            </w:r>
          </w:p>
        </w:tc>
        <w:tc>
          <w:tcPr>
            <w:tcW w:w="6763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- ООП ДО</w:t>
            </w:r>
          </w:p>
          <w:p w:rsidR="000B1B3E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 -  «От рождения до школы» Основная образовательная программа дошкольного образования/ Под ред. Н.Е. </w:t>
            </w:r>
            <w:proofErr w:type="spellStart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Вераксы</w:t>
            </w:r>
            <w:proofErr w:type="spellEnd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М.А.Васильевой</w:t>
            </w:r>
            <w:proofErr w:type="spellEnd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Т.С.Комарово</w:t>
            </w:r>
            <w:proofErr w:type="gramStart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proofErr w:type="spellEnd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М.:МОЗАИКА – СИНТЕЗ, </w:t>
            </w:r>
            <w:r w:rsidRPr="00FE0A61">
              <w:rPr>
                <w:rFonts w:ascii="Times New Roman" w:hAnsi="Times New Roman"/>
                <w:sz w:val="24"/>
                <w:szCs w:val="24"/>
                <w:lang w:eastAsia="ru-RU"/>
              </w:rPr>
              <w:t>2015</w:t>
            </w:r>
            <w:r w:rsidR="00FE0A6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FE0A61" w:rsidRPr="00844728" w:rsidRDefault="00770F91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Учебно-методический компле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кт к пр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ограмме «От рождения до школы»</w:t>
            </w:r>
          </w:p>
        </w:tc>
      </w:tr>
      <w:tr w:rsidR="000B1B3E" w:rsidTr="00844728">
        <w:tc>
          <w:tcPr>
            <w:tcW w:w="2808" w:type="dxa"/>
          </w:tcPr>
          <w:p w:rsidR="000B1B3E" w:rsidRPr="00844728" w:rsidRDefault="000B1B3E" w:rsidP="00EB5E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Парциальные программы</w:t>
            </w:r>
          </w:p>
        </w:tc>
        <w:tc>
          <w:tcPr>
            <w:tcW w:w="6763" w:type="dxa"/>
          </w:tcPr>
          <w:p w:rsidR="000B1B3E" w:rsidRPr="00844728" w:rsidRDefault="000B1B3E" w:rsidP="00EB5E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728">
              <w:rPr>
                <w:rFonts w:ascii="Times New Roman" w:hAnsi="Times New Roman"/>
                <w:sz w:val="24"/>
                <w:szCs w:val="24"/>
              </w:rPr>
              <w:t xml:space="preserve">«Основы безопасности детей дошкольного возраста» </w:t>
            </w:r>
            <w:proofErr w:type="spellStart"/>
            <w:r w:rsidRPr="00844728">
              <w:rPr>
                <w:rFonts w:ascii="Times New Roman" w:hAnsi="Times New Roman"/>
                <w:sz w:val="24"/>
                <w:szCs w:val="24"/>
              </w:rPr>
              <w:t>Р.Б.Стеркиной</w:t>
            </w:r>
            <w:proofErr w:type="spellEnd"/>
            <w:r w:rsidRPr="0084472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44728">
              <w:rPr>
                <w:rFonts w:ascii="Times New Roman" w:hAnsi="Times New Roman"/>
                <w:sz w:val="24"/>
                <w:szCs w:val="24"/>
              </w:rPr>
              <w:t>Н.Н.Авдеевой</w:t>
            </w:r>
            <w:proofErr w:type="spellEnd"/>
            <w:r w:rsidRPr="0084472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B1B3E" w:rsidRPr="00844728" w:rsidRDefault="000B1B3E" w:rsidP="00EB5E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728">
              <w:rPr>
                <w:rFonts w:ascii="Times New Roman" w:hAnsi="Times New Roman"/>
                <w:sz w:val="24"/>
                <w:szCs w:val="24"/>
              </w:rPr>
              <w:t xml:space="preserve">«Радость творчества» </w:t>
            </w:r>
            <w:proofErr w:type="spellStart"/>
            <w:r w:rsidRPr="00844728">
              <w:rPr>
                <w:rFonts w:ascii="Times New Roman" w:hAnsi="Times New Roman"/>
                <w:sz w:val="24"/>
                <w:szCs w:val="24"/>
              </w:rPr>
              <w:t>О.А.Соломенниковой</w:t>
            </w:r>
            <w:proofErr w:type="spellEnd"/>
            <w:r w:rsidRPr="00844728">
              <w:rPr>
                <w:rFonts w:ascii="Times New Roman" w:hAnsi="Times New Roman"/>
                <w:sz w:val="24"/>
                <w:szCs w:val="24"/>
              </w:rPr>
              <w:t>. Ознакомление детей 5-7 лет с народным искусством.</w:t>
            </w:r>
          </w:p>
        </w:tc>
      </w:tr>
      <w:tr w:rsidR="000B1B3E" w:rsidTr="00844728">
        <w:tc>
          <w:tcPr>
            <w:tcW w:w="2808" w:type="dxa"/>
          </w:tcPr>
          <w:p w:rsidR="000B1B3E" w:rsidRPr="00844728" w:rsidRDefault="000B1B3E" w:rsidP="00EB5E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</w:rPr>
              <w:t>Парциальные программы регионального значения:</w:t>
            </w:r>
          </w:p>
        </w:tc>
        <w:tc>
          <w:tcPr>
            <w:tcW w:w="6763" w:type="dxa"/>
          </w:tcPr>
          <w:p w:rsidR="000B1B3E" w:rsidRPr="00844728" w:rsidRDefault="000B1B3E" w:rsidP="00EB5E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47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4728">
              <w:rPr>
                <w:rFonts w:ascii="Times New Roman" w:hAnsi="Times New Roman"/>
                <w:sz w:val="24"/>
                <w:szCs w:val="24"/>
              </w:rPr>
              <w:t>Л.Г.Волкова</w:t>
            </w:r>
            <w:proofErr w:type="spellEnd"/>
            <w:r w:rsidRPr="0084472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44728">
              <w:rPr>
                <w:rFonts w:ascii="Times New Roman" w:hAnsi="Times New Roman"/>
                <w:sz w:val="24"/>
                <w:szCs w:val="24"/>
              </w:rPr>
              <w:t>М.А.Кавардакова</w:t>
            </w:r>
            <w:proofErr w:type="spellEnd"/>
            <w:r w:rsidRPr="0084472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44728">
              <w:rPr>
                <w:rFonts w:ascii="Times New Roman" w:hAnsi="Times New Roman"/>
                <w:sz w:val="24"/>
                <w:szCs w:val="24"/>
              </w:rPr>
              <w:t>С.В.Королева</w:t>
            </w:r>
            <w:proofErr w:type="spellEnd"/>
            <w:r w:rsidRPr="0084472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44728">
              <w:rPr>
                <w:rFonts w:ascii="Times New Roman" w:hAnsi="Times New Roman"/>
                <w:sz w:val="24"/>
                <w:szCs w:val="24"/>
              </w:rPr>
              <w:t>И.П.Никитина</w:t>
            </w:r>
            <w:proofErr w:type="spellEnd"/>
            <w:r w:rsidRPr="00844728">
              <w:rPr>
                <w:rFonts w:ascii="Times New Roman" w:hAnsi="Times New Roman"/>
                <w:sz w:val="24"/>
                <w:szCs w:val="24"/>
              </w:rPr>
              <w:t>: «Букет здоровья», Ульяновск, ИПКПРО.</w:t>
            </w:r>
          </w:p>
          <w:p w:rsidR="000B1B3E" w:rsidRPr="00844728" w:rsidRDefault="000B1B3E" w:rsidP="00EB5E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4728">
              <w:rPr>
                <w:rFonts w:ascii="Times New Roman" w:hAnsi="Times New Roman"/>
                <w:sz w:val="24"/>
                <w:szCs w:val="24"/>
              </w:rPr>
              <w:t>И.А.Анохина</w:t>
            </w:r>
            <w:proofErr w:type="spellEnd"/>
            <w:r w:rsidRPr="00844728">
              <w:rPr>
                <w:rFonts w:ascii="Times New Roman" w:hAnsi="Times New Roman"/>
                <w:sz w:val="24"/>
                <w:szCs w:val="24"/>
              </w:rPr>
              <w:t xml:space="preserve">. Модель формирования культуры здоровья в ДОУ. Ульяновск </w:t>
            </w:r>
          </w:p>
        </w:tc>
      </w:tr>
    </w:tbl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Реализуемые инновационные технологии способствуют наиболее полному личностному развитию воспитанников, повышают их информативный уровень и совершенствуют творческое развитие детей, дают возможность педагогам реализовывать свой творческий потенциал.</w:t>
      </w:r>
      <w:r w:rsidRPr="00356391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Вывод: </w:t>
      </w:r>
      <w:r w:rsidRPr="00356391">
        <w:rPr>
          <w:rFonts w:ascii="Times New Roman" w:hAnsi="Times New Roman"/>
          <w:sz w:val="24"/>
          <w:szCs w:val="24"/>
          <w:lang w:eastAsia="ru-RU"/>
        </w:rPr>
        <w:t> Анализ соответствия оборудования и оснащения методического кабинета принципу необходимости и достаточности для реализации ООП ДО показал, что в методическом кабинете создаются  условия для возможности организации совместной деятельности педагогов и воспитанников.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Учебно-методическое обеспечение не полностью соответствует ООП ДО, ФГОС ДО, условиям реализации ООП ДО.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b/>
          <w:bCs/>
          <w:sz w:val="24"/>
          <w:szCs w:val="24"/>
          <w:lang w:eastAsia="ru-RU"/>
        </w:rPr>
        <w:t>1.9. Материально-техническая база образовательного учреждения</w:t>
      </w: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6459"/>
      </w:tblGrid>
      <w:tr w:rsidR="000B1B3E" w:rsidTr="00844728">
        <w:tc>
          <w:tcPr>
            <w:tcW w:w="3348" w:type="dxa"/>
          </w:tcPr>
          <w:p w:rsidR="000B1B3E" w:rsidRPr="00844728" w:rsidRDefault="000B1B3E" w:rsidP="00EB5E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Сведения о наличии зданий и помещений для организации образовательной деятельности  их назначение, площадь (</w:t>
            </w:r>
            <w:proofErr w:type="spellStart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.).</w:t>
            </w:r>
          </w:p>
        </w:tc>
        <w:tc>
          <w:tcPr>
            <w:tcW w:w="6459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Детский сад, приспособленное помещение, кирпичное   перекрытия – железобетонные плиты; общей площадью 300   </w:t>
            </w:r>
            <w:proofErr w:type="spellStart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Этажность – 1</w:t>
            </w:r>
          </w:p>
          <w:p w:rsidR="000B1B3E" w:rsidRPr="00844728" w:rsidRDefault="000B1B3E" w:rsidP="00EB5E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Имеется центральное отопление, вода, канализация, сантехническое оборудование в удовлетворительном состоянии.</w:t>
            </w:r>
          </w:p>
        </w:tc>
      </w:tr>
      <w:tr w:rsidR="000B1B3E" w:rsidTr="00844728">
        <w:tc>
          <w:tcPr>
            <w:tcW w:w="3348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групповых, спален, дополнительных помещений для проведения практических или коррекционных занятий, компьютерных классов, студий, административных и служебных помещений</w:t>
            </w:r>
          </w:p>
        </w:tc>
        <w:tc>
          <w:tcPr>
            <w:tcW w:w="6459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групповые  помещения – 2 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спальни – 2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кабинет заведующего – 1 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пищеблок – 1 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прачечная – 1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        </w:t>
            </w:r>
          </w:p>
          <w:p w:rsidR="000B1B3E" w:rsidRPr="00844728" w:rsidRDefault="000B1B3E" w:rsidP="00EB5E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1B3E" w:rsidTr="00844728">
        <w:tc>
          <w:tcPr>
            <w:tcW w:w="3348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Наличие современной информационно-технической базы (локальные сети, выход 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 Интернет, электронная почта  и другие, достаточность)</w:t>
            </w:r>
          </w:p>
        </w:tc>
        <w:tc>
          <w:tcPr>
            <w:tcW w:w="6459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Компьютер -  </w:t>
            </w:r>
            <w:r w:rsidR="00560DC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интернет  – 1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электронная почта – 1 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музыкальный центр – 1 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телефон/факс  – 1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Е-</w:t>
            </w:r>
            <w:proofErr w:type="spellStart"/>
            <w:r w:rsidRPr="0084472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mail</w:t>
            </w:r>
            <w:proofErr w:type="spellEnd"/>
            <w:r w:rsidRPr="0084472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844728">
              <w:rPr>
                <w:rFonts w:ascii="Times New Roman" w:hAnsi="Times New Roman"/>
                <w:sz w:val="24"/>
                <w:szCs w:val="24"/>
                <w:lang w:val="en-US" w:eastAsia="ru-RU"/>
              </w:rPr>
              <w:t>mkdou</w:t>
            </w:r>
            <w:proofErr w:type="spellEnd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_</w:t>
            </w:r>
            <w:proofErr w:type="spellStart"/>
            <w:r w:rsidRPr="00844728">
              <w:rPr>
                <w:rFonts w:ascii="Times New Roman" w:hAnsi="Times New Roman"/>
                <w:sz w:val="24"/>
                <w:szCs w:val="24"/>
                <w:lang w:val="en-US" w:eastAsia="ru-RU"/>
              </w:rPr>
              <w:t>kopt</w:t>
            </w:r>
            <w:proofErr w:type="spellEnd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@</w:t>
            </w:r>
            <w:r w:rsidRPr="00844728">
              <w:rPr>
                <w:rFonts w:ascii="Times New Roman" w:hAnsi="Times New Roman"/>
                <w:sz w:val="24"/>
                <w:szCs w:val="24"/>
                <w:lang w:val="en-US" w:eastAsia="ru-RU"/>
              </w:rPr>
              <w:t>mail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ru</w:t>
            </w:r>
            <w:proofErr w:type="spellEnd"/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Создан сайт ДОУ   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http://</w:t>
            </w:r>
            <w:proofErr w:type="spellStart"/>
            <w:r w:rsidRPr="00844728">
              <w:rPr>
                <w:rFonts w:ascii="Times New Roman" w:hAnsi="Times New Roman"/>
                <w:sz w:val="24"/>
                <w:szCs w:val="24"/>
                <w:lang w:val="en-US" w:eastAsia="ru-RU"/>
              </w:rPr>
              <w:t>koptsad</w:t>
            </w:r>
            <w:proofErr w:type="spellEnd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844728">
              <w:rPr>
                <w:rFonts w:ascii="Times New Roman" w:hAnsi="Times New Roman"/>
                <w:sz w:val="24"/>
                <w:szCs w:val="24"/>
                <w:lang w:val="en-US" w:eastAsia="ru-RU"/>
              </w:rPr>
              <w:t>ucoz</w:t>
            </w:r>
            <w:proofErr w:type="spellEnd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</w:p>
        </w:tc>
      </w:tr>
      <w:tr w:rsidR="000B1B3E" w:rsidTr="00844728">
        <w:tc>
          <w:tcPr>
            <w:tcW w:w="3348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Сведения о медико-социальном обеспечении</w:t>
            </w:r>
          </w:p>
        </w:tc>
        <w:tc>
          <w:tcPr>
            <w:tcW w:w="6459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F91">
              <w:rPr>
                <w:rFonts w:ascii="Times New Roman" w:hAnsi="Times New Roman"/>
                <w:sz w:val="24"/>
                <w:szCs w:val="24"/>
                <w:lang w:eastAsia="ru-RU"/>
              </w:rPr>
              <w:t>Ме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дицинское обслуживание обеспечивается </w:t>
            </w:r>
            <w:r w:rsidR="00770F91">
              <w:rPr>
                <w:rFonts w:ascii="Times New Roman" w:hAnsi="Times New Roman"/>
                <w:sz w:val="24"/>
                <w:szCs w:val="24"/>
                <w:lang w:eastAsia="ru-RU"/>
              </w:rPr>
              <w:t>ГУЗ «Новоспасская районная больница» на основании договора на проведение медицинского обслуживания детей и работников.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70F91"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Медсестрой по диетпитанию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ведется учет и анализ общей заболеваемости воспитанников,</w:t>
            </w:r>
            <w:r w:rsidR="00770F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 простудных заболеваний; 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проводятся профилактические мероприятия: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- антропометрические замеры;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-  анализ заболеваемости 1 раз в месяц, в квартал, 1 раз в год;</w:t>
            </w:r>
            <w:r w:rsidR="00770F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- ежемесячное подведение итогов посещаемости детей.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-  лечебно-профилактические мероприятия с детьми и сотрудниками.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Особое внимание уделяется контролю за качеством и срокам реализации поставляемых продуктов: наличие сертификатов, соблюдение товарного качества, условий хранения.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питьевого режима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соответствует требованиям СанПиН. В ежедневный рацион детей включатся овощи, рыба, мясо, молочные продукты, фрукты. Анализ выполнения норм питания проводится ежемесячно.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Меню обеспечивает: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- сбалансированность детского питания;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- удовлетворенность суточной потребности детей в белках, жирах и углеводах;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- суточные нормы потребления продуктов.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 за организацией питания осуществляется ежедневно   медсестрой по д/п и </w:t>
            </w:r>
            <w:proofErr w:type="spellStart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бракеражной</w:t>
            </w:r>
            <w:proofErr w:type="spellEnd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 комиссией.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Оценка медико-социального обеспечения показала его соответствие к предъявляемым требованиям.</w:t>
            </w:r>
          </w:p>
        </w:tc>
      </w:tr>
      <w:tr w:rsidR="000B1B3E" w:rsidTr="00844728">
        <w:tc>
          <w:tcPr>
            <w:tcW w:w="3348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Групповые помещения</w:t>
            </w:r>
          </w:p>
        </w:tc>
        <w:tc>
          <w:tcPr>
            <w:tcW w:w="6459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Групповые комнаты, включают  игровую, познавательную, обеденную зоны. При создании предметно-развивающей среды воспитатели учитывают возрастные, индивидуальные особенности детей своей группы. Группы постепенно пополняются современным игровым оборудованием, современными информационными стендами. 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 и коррекции. В ДОУ не только уютно, красиво, удобно и комфортно детям, созданная развивающая среда открывает нашим воспитанникам весь спектр возможностей, направляет усилия детей на эффективное использование отдельных ее элементов.</w:t>
            </w:r>
          </w:p>
        </w:tc>
      </w:tr>
      <w:tr w:rsidR="000B1B3E" w:rsidTr="00844728">
        <w:tc>
          <w:tcPr>
            <w:tcW w:w="3348" w:type="dxa"/>
          </w:tcPr>
          <w:p w:rsidR="000B1B3E" w:rsidRPr="00844728" w:rsidRDefault="000B1B3E" w:rsidP="00560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Динамика изменений материально-технического 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состояния образовательного учреждения за 5 последних лет  201</w:t>
            </w:r>
            <w:r w:rsidR="00560DC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-201</w:t>
            </w:r>
            <w:r w:rsidR="00560DC8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="00EA030F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гг</w:t>
            </w:r>
          </w:p>
        </w:tc>
        <w:tc>
          <w:tcPr>
            <w:tcW w:w="6459" w:type="dxa"/>
          </w:tcPr>
          <w:p w:rsidR="000B1B3E" w:rsidRPr="00844728" w:rsidRDefault="000B1B3E" w:rsidP="005743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proofErr w:type="gramStart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Проведена частичная замена электропроводки; замена ограждения участков детского сада; построена веранда на 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участке старшей группы;   косметический    ремонт  помещений  детского сада; заменили детскую и игровую мебель  в игровых комнатах детского сада; закупили два принтера; заменили линолеум в гр</w:t>
            </w:r>
            <w:r w:rsidR="00EA03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упповых помещениях; заменили </w:t>
            </w:r>
            <w:r w:rsidR="005743BA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="00EA03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оконных блоков на пластиковые, провели утепление чер</w:t>
            </w:r>
            <w:r w:rsidR="00560DC8">
              <w:rPr>
                <w:rFonts w:ascii="Times New Roman" w:hAnsi="Times New Roman"/>
                <w:sz w:val="24"/>
                <w:szCs w:val="24"/>
                <w:lang w:eastAsia="ru-RU"/>
              </w:rPr>
              <w:t>дачного помещения детского сада;</w:t>
            </w:r>
            <w:proofErr w:type="gramEnd"/>
            <w:r w:rsidR="00560D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приобрели второй компьютер, проектор с экраном для образовательной деятельности детей.</w:t>
            </w:r>
          </w:p>
        </w:tc>
      </w:tr>
      <w:tr w:rsidR="000B1B3E" w:rsidTr="00844728">
        <w:tc>
          <w:tcPr>
            <w:tcW w:w="3348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Состояние использование материально-технической базы</w:t>
            </w:r>
          </w:p>
        </w:tc>
        <w:tc>
          <w:tcPr>
            <w:tcW w:w="6459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МДОУ  размещено среди   жилой застройки. Имеет самостоятельный земельный участок  </w:t>
            </w:r>
            <w:r w:rsidR="00770F91" w:rsidRPr="00770F91">
              <w:rPr>
                <w:rFonts w:ascii="Times New Roman" w:hAnsi="Times New Roman"/>
                <w:sz w:val="24"/>
                <w:szCs w:val="24"/>
                <w:lang w:eastAsia="ru-RU"/>
              </w:rPr>
              <w:t>1219</w:t>
            </w:r>
            <w:r w:rsidRPr="00770F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м.</w:t>
            </w:r>
            <w:r w:rsidRPr="00770F91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770F91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территория которого  ограждена забором высотой,   и вдоль него -   зелеными насаждениями. Участок озеленен на 50 %, на нем выделены зоны:  физкультурно-спортивная, отдыха. Зона застройки включает в себя основное здание, на территории отсутствуют постройки, функционально не связанные с образовательным учреждением.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     Физкультурно-спортивная зона представлена  площадкой,  оборудована гимнастическими снарядами. Спортивно-игровые площадки имеют травяной покров.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      Зона прогулочных участков размещается вблизи зеленых насаждений, в отдалении от спортивной и хозяйственной зон. Она включает площадки для подвижных игр и тихого отдыха. Для защиты детей от солнца и осадков  оборудованы веранды, на территориях игровых площадок имеется игровое оборудование.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      Въезды и входы на участок, проезды, дорожка к хозяйственным постройкам, к площадкам для мусоросборников не асфальтированы.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    Входы в здание оборудованы тамбурами. 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Раздевалки оснащены шкафчиками для одежды и полками для  обуви детей.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     Групповые  помещения включают: рабочую зону с размещенными учебными столами для воспитанников, зону для игр и возможной активной деятельности.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     Спальни оборудованы стационарными кроватями. Туалетные зоны делятся на умывальную и зону санузлов. В умывальной зоне расположены раковины для детей и шкафчики для индивидуальных полотенец.</w:t>
            </w:r>
          </w:p>
        </w:tc>
      </w:tr>
      <w:tr w:rsidR="000B1B3E" w:rsidTr="00844728">
        <w:tc>
          <w:tcPr>
            <w:tcW w:w="3348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Соблюдение в ДОУ мер противопожарной и антитеррористической безопасности</w:t>
            </w:r>
          </w:p>
        </w:tc>
        <w:tc>
          <w:tcPr>
            <w:tcW w:w="6459" w:type="dxa"/>
          </w:tcPr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Основным нормативно-правовым актом, содержащим положение об обеспечении безопасности участников образовательного процесса, является закон РФ «Об образовании»,  который в п.3 ч.3 ст.32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процесса.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       Основными направлениями деятельности администрации детского сада по обеспечению безопасности в детском саду являются: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-  пожарная безопасность;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- антитеррористическая безопасность;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- обеспечение выполнения санитарно-гигиенических требований;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охрана труда.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     МДОУ «</w:t>
            </w:r>
            <w:proofErr w:type="spellStart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Коптевский</w:t>
            </w:r>
            <w:proofErr w:type="spellEnd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детский сад» в полном объеме обеспечен средствами пожаротушения, соблюдаются требования к содержанию эвакуационных выходов.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     В соответствии с Федеральным законом и Правилами Пожарной безопасности вывешен план эвакуации людей при пожаре, ежемесячно проводятся занятия (плановая эвакуация детей) с сотрудниками по умению правильно действовать при пожаре, а также целевые инструктажи. В здании </w:t>
            </w:r>
            <w:proofErr w:type="gramStart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установлена</w:t>
            </w:r>
            <w:proofErr w:type="gramEnd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АПС с выводом сигнала </w:t>
            </w:r>
            <w:r w:rsidR="001703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«ЕДДС-1»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На участке  установлены камеры видеонаблюдения.</w:t>
            </w:r>
          </w:p>
          <w:p w:rsidR="000B1B3E" w:rsidRPr="00844728" w:rsidRDefault="000B1B3E" w:rsidP="00EB5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    Главной целью по охране труда в МДОУ «</w:t>
            </w:r>
            <w:proofErr w:type="spellStart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>Коптевский</w:t>
            </w:r>
            <w:proofErr w:type="spellEnd"/>
            <w:r w:rsidRPr="008447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детский сад»  является создание и обеспечение здоровых и безопасных условий труда, сохранение жизни и здоровья воспитанников и сотрудников в процессе труда, воспитания и организованного отдыха, создание оптимального режима труда обучения и организованного отдыха.</w:t>
            </w:r>
          </w:p>
        </w:tc>
      </w:tr>
    </w:tbl>
    <w:p w:rsidR="000B1B3E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 Вывод:</w:t>
      </w:r>
      <w:r w:rsidRPr="00356391">
        <w:rPr>
          <w:rFonts w:ascii="Times New Roman" w:hAnsi="Times New Roman"/>
          <w:sz w:val="24"/>
          <w:szCs w:val="24"/>
          <w:lang w:eastAsia="ru-RU"/>
        </w:rPr>
        <w:t xml:space="preserve"> Анализ соответствия материально-технического обеспечения реализации ООП ДО требованиям, предъявляемым к участкам, зданию, помещениям показал, что для реализации ООП ДО в каждой возрастной группе предоставлено отде</w:t>
      </w:r>
      <w:r>
        <w:rPr>
          <w:rFonts w:ascii="Times New Roman" w:hAnsi="Times New Roman"/>
          <w:sz w:val="24"/>
          <w:szCs w:val="24"/>
          <w:lang w:eastAsia="ru-RU"/>
        </w:rPr>
        <w:t>льное</w:t>
      </w:r>
      <w:r w:rsidRPr="00356391">
        <w:rPr>
          <w:rFonts w:ascii="Times New Roman" w:hAnsi="Times New Roman"/>
          <w:sz w:val="24"/>
          <w:szCs w:val="24"/>
          <w:lang w:eastAsia="ru-RU"/>
        </w:rPr>
        <w:t xml:space="preserve"> помещение, в котором обеспечивается оптимальная температура воздуха, канализация и водоснабжение. Помещение оснащено необходимой мебелью, подобранной в соответствии с возрастными и индивидуальными особенностями воспитанников.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b/>
          <w:bCs/>
          <w:sz w:val="24"/>
          <w:szCs w:val="24"/>
          <w:lang w:eastAsia="ru-RU"/>
        </w:rPr>
        <w:t>1.10. Функционирование внутренней системы оценки качества образования образовательного учреждения</w:t>
      </w:r>
    </w:p>
    <w:p w:rsidR="000B1B3E" w:rsidRPr="00356391" w:rsidRDefault="000B1B3E" w:rsidP="00EB5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Систему качества  дошкольного образования мы рассматриваем как систему контроля внутри ДОУ, которая включает в себя интегративные качества:</w:t>
      </w:r>
    </w:p>
    <w:p w:rsidR="000B1B3E" w:rsidRPr="00356391" w:rsidRDefault="000B1B3E" w:rsidP="00EB5E6B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Качество научно-методической работы</w:t>
      </w:r>
    </w:p>
    <w:p w:rsidR="000B1B3E" w:rsidRPr="00356391" w:rsidRDefault="000B1B3E" w:rsidP="00EB5E6B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 xml:space="preserve">Качество </w:t>
      </w:r>
      <w:proofErr w:type="spellStart"/>
      <w:r w:rsidRPr="00356391">
        <w:rPr>
          <w:rFonts w:ascii="Times New Roman" w:hAnsi="Times New Roman"/>
          <w:sz w:val="24"/>
          <w:szCs w:val="24"/>
          <w:lang w:eastAsia="ru-RU"/>
        </w:rPr>
        <w:t>воспитательно</w:t>
      </w:r>
      <w:proofErr w:type="spellEnd"/>
      <w:r w:rsidRPr="00356391">
        <w:rPr>
          <w:rFonts w:ascii="Times New Roman" w:hAnsi="Times New Roman"/>
          <w:sz w:val="24"/>
          <w:szCs w:val="24"/>
          <w:lang w:eastAsia="ru-RU"/>
        </w:rPr>
        <w:t>-образовательного процесса</w:t>
      </w:r>
    </w:p>
    <w:p w:rsidR="000B1B3E" w:rsidRPr="00356391" w:rsidRDefault="000B1B3E" w:rsidP="00EB5E6B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Качество работы с родителями</w:t>
      </w:r>
    </w:p>
    <w:p w:rsidR="000B1B3E" w:rsidRPr="00356391" w:rsidRDefault="000B1B3E" w:rsidP="00EB5E6B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Качество работы с педагогическими кадрами</w:t>
      </w:r>
    </w:p>
    <w:p w:rsidR="000B1B3E" w:rsidRPr="00356391" w:rsidRDefault="000B1B3E" w:rsidP="00EB5E6B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Качество предметно-развивающей среды.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С целью повышения эффективности учебно-воспитательной деятельности применяется педагогический мониторинг, который даёт качественную и своевременную информацию, необходимую для принятия управленческих решений.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b/>
          <w:bCs/>
          <w:sz w:val="24"/>
          <w:szCs w:val="24"/>
          <w:lang w:eastAsia="ru-RU"/>
        </w:rPr>
        <w:t>Вывод:</w:t>
      </w:r>
      <w:r w:rsidRPr="00356391">
        <w:rPr>
          <w:rFonts w:ascii="Times New Roman" w:hAnsi="Times New Roman"/>
          <w:sz w:val="24"/>
          <w:szCs w:val="24"/>
          <w:lang w:eastAsia="ru-RU"/>
        </w:rPr>
        <w:t xml:space="preserve"> В ДОУ выстроена чёткая система методического контроля и анализа результативности </w:t>
      </w:r>
      <w:proofErr w:type="spellStart"/>
      <w:r w:rsidRPr="00356391">
        <w:rPr>
          <w:rFonts w:ascii="Times New Roman" w:hAnsi="Times New Roman"/>
          <w:sz w:val="24"/>
          <w:szCs w:val="24"/>
          <w:lang w:eastAsia="ru-RU"/>
        </w:rPr>
        <w:t>воспитательно</w:t>
      </w:r>
      <w:proofErr w:type="spellEnd"/>
      <w:r w:rsidRPr="00356391">
        <w:rPr>
          <w:rFonts w:ascii="Times New Roman" w:hAnsi="Times New Roman"/>
          <w:sz w:val="24"/>
          <w:szCs w:val="24"/>
          <w:lang w:eastAsia="ru-RU"/>
        </w:rPr>
        <w:t>-образовательного процесса по всем направлениям развития дошкольника и функционирования ДОУ в целом.</w:t>
      </w:r>
    </w:p>
    <w:p w:rsidR="000B1B3E" w:rsidRPr="00356391" w:rsidRDefault="000B1B3E" w:rsidP="00EB5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1.11. Выводы по итогам </w:t>
      </w:r>
      <w:proofErr w:type="spellStart"/>
      <w:r w:rsidRPr="00356391">
        <w:rPr>
          <w:rFonts w:ascii="Times New Roman" w:hAnsi="Times New Roman"/>
          <w:b/>
          <w:bCs/>
          <w:sz w:val="24"/>
          <w:szCs w:val="24"/>
          <w:lang w:eastAsia="ru-RU"/>
        </w:rPr>
        <w:t>самообследования</w:t>
      </w:r>
      <w:proofErr w:type="spellEnd"/>
      <w:r w:rsidRPr="0035639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образовательного учреждения</w:t>
      </w:r>
    </w:p>
    <w:p w:rsidR="000B1B3E" w:rsidRPr="00356391" w:rsidRDefault="000B1B3E" w:rsidP="00EB5E6B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Организация педа</w:t>
      </w:r>
      <w:r>
        <w:rPr>
          <w:rFonts w:ascii="Times New Roman" w:hAnsi="Times New Roman"/>
          <w:sz w:val="24"/>
          <w:szCs w:val="24"/>
          <w:lang w:eastAsia="ru-RU"/>
        </w:rPr>
        <w:t xml:space="preserve">гогического процесса отмечается гибкостью,  </w:t>
      </w:r>
      <w:r w:rsidRPr="00356391">
        <w:rPr>
          <w:rFonts w:ascii="Times New Roman" w:hAnsi="Times New Roman"/>
          <w:sz w:val="24"/>
          <w:szCs w:val="24"/>
          <w:lang w:eastAsia="ru-RU"/>
        </w:rPr>
        <w:t> ориентированностью на возрастные и индивидуальные особенности детей, что позволяет осуществить личностно-ориентированный подход к детям.</w:t>
      </w:r>
    </w:p>
    <w:p w:rsidR="000B1B3E" w:rsidRPr="00356391" w:rsidRDefault="000B1B3E" w:rsidP="00EB5E6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Содержание образовательно-воспитательной р</w:t>
      </w:r>
      <w:r>
        <w:rPr>
          <w:rFonts w:ascii="Times New Roman" w:hAnsi="Times New Roman"/>
          <w:sz w:val="24"/>
          <w:szCs w:val="24"/>
          <w:lang w:eastAsia="ru-RU"/>
        </w:rPr>
        <w:t xml:space="preserve">аботы </w:t>
      </w:r>
      <w:r w:rsidR="001703C0">
        <w:rPr>
          <w:rFonts w:ascii="Times New Roman" w:hAnsi="Times New Roman"/>
          <w:sz w:val="24"/>
          <w:szCs w:val="24"/>
          <w:lang w:eastAsia="ru-RU"/>
        </w:rPr>
        <w:t>о</w:t>
      </w:r>
      <w:r w:rsidRPr="00356391">
        <w:rPr>
          <w:rFonts w:ascii="Times New Roman" w:hAnsi="Times New Roman"/>
          <w:sz w:val="24"/>
          <w:szCs w:val="24"/>
          <w:lang w:eastAsia="ru-RU"/>
        </w:rPr>
        <w:t>беспечивает обогащенное развитие детей за счет использования базовой и дополнительных программ;</w:t>
      </w:r>
    </w:p>
    <w:p w:rsidR="000B1B3E" w:rsidRPr="00356391" w:rsidRDefault="000B1B3E" w:rsidP="00EB5E6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В ДОУ работает коллектив единомышленников из числа профессионально подготовленных ка</w:t>
      </w:r>
      <w:r>
        <w:rPr>
          <w:rFonts w:ascii="Times New Roman" w:hAnsi="Times New Roman"/>
          <w:sz w:val="24"/>
          <w:szCs w:val="24"/>
          <w:lang w:eastAsia="ru-RU"/>
        </w:rPr>
        <w:t xml:space="preserve">дров, </w:t>
      </w:r>
      <w:r w:rsidRPr="00356391">
        <w:rPr>
          <w:rFonts w:ascii="Times New Roman" w:hAnsi="Times New Roman"/>
          <w:sz w:val="24"/>
          <w:szCs w:val="24"/>
          <w:lang w:eastAsia="ru-RU"/>
        </w:rPr>
        <w:t>создан благоприятный социально-психологический климат в коллективе, отношения между администрацией и коллективом строятся на основе сотрудничества и взаимопомощи;</w:t>
      </w:r>
    </w:p>
    <w:p w:rsidR="000B1B3E" w:rsidRPr="00356391" w:rsidRDefault="000B1B3E" w:rsidP="00EB5E6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Материально-техническая база, соответствует санитарно-гигиеническим требованиям.</w:t>
      </w:r>
    </w:p>
    <w:p w:rsidR="000B1B3E" w:rsidRPr="00356391" w:rsidRDefault="000B1B3E" w:rsidP="00EB5E6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 xml:space="preserve">Запланированная </w:t>
      </w:r>
      <w:proofErr w:type="spellStart"/>
      <w:r w:rsidRPr="00356391">
        <w:rPr>
          <w:rFonts w:ascii="Times New Roman" w:hAnsi="Times New Roman"/>
          <w:sz w:val="24"/>
          <w:szCs w:val="24"/>
          <w:lang w:eastAsia="ru-RU"/>
        </w:rPr>
        <w:t>воспитательно</w:t>
      </w:r>
      <w:proofErr w:type="spellEnd"/>
      <w:r w:rsidRPr="00356391">
        <w:rPr>
          <w:rFonts w:ascii="Times New Roman" w:hAnsi="Times New Roman"/>
          <w:sz w:val="24"/>
          <w:szCs w:val="24"/>
          <w:lang w:eastAsia="ru-RU"/>
        </w:rPr>
        <w:t>-образовательная работа на 201</w:t>
      </w:r>
      <w:r w:rsidR="00560DC8">
        <w:rPr>
          <w:rFonts w:ascii="Times New Roman" w:hAnsi="Times New Roman"/>
          <w:sz w:val="24"/>
          <w:szCs w:val="24"/>
          <w:lang w:eastAsia="ru-RU"/>
        </w:rPr>
        <w:t>7</w:t>
      </w:r>
      <w:r w:rsidRPr="00356391">
        <w:rPr>
          <w:rFonts w:ascii="Times New Roman" w:hAnsi="Times New Roman"/>
          <w:sz w:val="24"/>
          <w:szCs w:val="24"/>
          <w:lang w:eastAsia="ru-RU"/>
        </w:rPr>
        <w:t xml:space="preserve"> -201</w:t>
      </w:r>
      <w:r w:rsidR="00560DC8">
        <w:rPr>
          <w:rFonts w:ascii="Times New Roman" w:hAnsi="Times New Roman"/>
          <w:sz w:val="24"/>
          <w:szCs w:val="24"/>
          <w:lang w:eastAsia="ru-RU"/>
        </w:rPr>
        <w:t>8</w:t>
      </w:r>
      <w:r w:rsidRPr="00356391">
        <w:rPr>
          <w:rFonts w:ascii="Times New Roman" w:hAnsi="Times New Roman"/>
          <w:sz w:val="24"/>
          <w:szCs w:val="24"/>
          <w:lang w:eastAsia="ru-RU"/>
        </w:rPr>
        <w:t xml:space="preserve"> учебный год выполнена в полном объеме.</w:t>
      </w:r>
    </w:p>
    <w:p w:rsidR="000B1B3E" w:rsidRPr="00356391" w:rsidRDefault="000B1B3E" w:rsidP="00EB5E6B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lastRenderedPageBreak/>
        <w:t xml:space="preserve">Уровень готовности выпускников к обучению в школе – </w:t>
      </w:r>
      <w:r w:rsidRPr="00F97C8D">
        <w:rPr>
          <w:rFonts w:ascii="Times New Roman" w:hAnsi="Times New Roman"/>
          <w:sz w:val="24"/>
          <w:szCs w:val="24"/>
          <w:lang w:eastAsia="ru-RU"/>
        </w:rPr>
        <w:t>в</w:t>
      </w:r>
      <w:r w:rsidRPr="00770F91">
        <w:rPr>
          <w:rFonts w:ascii="Times New Roman" w:hAnsi="Times New Roman"/>
          <w:sz w:val="24"/>
          <w:szCs w:val="24"/>
          <w:lang w:eastAsia="ru-RU"/>
        </w:rPr>
        <w:t>ыше среднего</w:t>
      </w:r>
      <w:r w:rsidRPr="00356391">
        <w:rPr>
          <w:rFonts w:ascii="Times New Roman" w:hAnsi="Times New Roman"/>
          <w:sz w:val="24"/>
          <w:szCs w:val="24"/>
          <w:lang w:eastAsia="ru-RU"/>
        </w:rPr>
        <w:t>.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b/>
          <w:bCs/>
          <w:sz w:val="24"/>
          <w:szCs w:val="24"/>
          <w:lang w:eastAsia="ru-RU"/>
        </w:rPr>
        <w:t>1.12. Цели и задачи, направления развития учреждения</w:t>
      </w:r>
    </w:p>
    <w:p w:rsidR="000B1B3E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sz w:val="24"/>
          <w:szCs w:val="24"/>
          <w:lang w:eastAsia="ru-RU"/>
        </w:rPr>
        <w:t>         По итогам работы ДОУ за 201</w:t>
      </w:r>
      <w:r w:rsidR="00560DC8">
        <w:rPr>
          <w:rFonts w:ascii="Times New Roman" w:hAnsi="Times New Roman"/>
          <w:sz w:val="24"/>
          <w:szCs w:val="24"/>
          <w:lang w:eastAsia="ru-RU"/>
        </w:rPr>
        <w:t>7</w:t>
      </w:r>
      <w:r w:rsidRPr="00356391">
        <w:rPr>
          <w:rFonts w:ascii="Times New Roman" w:hAnsi="Times New Roman"/>
          <w:sz w:val="24"/>
          <w:szCs w:val="24"/>
          <w:lang w:eastAsia="ru-RU"/>
        </w:rPr>
        <w:t>-201</w:t>
      </w:r>
      <w:r w:rsidR="00560DC8">
        <w:rPr>
          <w:rFonts w:ascii="Times New Roman" w:hAnsi="Times New Roman"/>
          <w:sz w:val="24"/>
          <w:szCs w:val="24"/>
          <w:lang w:eastAsia="ru-RU"/>
        </w:rPr>
        <w:t>8</w:t>
      </w:r>
      <w:r w:rsidRPr="00356391">
        <w:rPr>
          <w:rFonts w:ascii="Times New Roman" w:hAnsi="Times New Roman"/>
          <w:sz w:val="24"/>
          <w:szCs w:val="24"/>
          <w:lang w:eastAsia="ru-RU"/>
        </w:rPr>
        <w:t xml:space="preserve">  учебный год определены следующие </w:t>
      </w:r>
      <w:r w:rsidRPr="00A3470E">
        <w:rPr>
          <w:rFonts w:ascii="Times New Roman" w:hAnsi="Times New Roman"/>
          <w:sz w:val="24"/>
          <w:szCs w:val="24"/>
          <w:lang w:eastAsia="ru-RU"/>
        </w:rPr>
        <w:t>пр</w:t>
      </w:r>
      <w:r w:rsidRPr="00356391">
        <w:rPr>
          <w:rFonts w:ascii="Times New Roman" w:hAnsi="Times New Roman"/>
          <w:sz w:val="24"/>
          <w:szCs w:val="24"/>
          <w:lang w:eastAsia="ru-RU"/>
        </w:rPr>
        <w:t>иоритетные направления деятельности на 201</w:t>
      </w:r>
      <w:r w:rsidR="00EA030F">
        <w:rPr>
          <w:rFonts w:ascii="Times New Roman" w:hAnsi="Times New Roman"/>
          <w:sz w:val="24"/>
          <w:szCs w:val="24"/>
          <w:lang w:eastAsia="ru-RU"/>
        </w:rPr>
        <w:t>7</w:t>
      </w:r>
      <w:r w:rsidRPr="00356391">
        <w:rPr>
          <w:rFonts w:ascii="Times New Roman" w:hAnsi="Times New Roman"/>
          <w:sz w:val="24"/>
          <w:szCs w:val="24"/>
          <w:lang w:eastAsia="ru-RU"/>
        </w:rPr>
        <w:t>-201</w:t>
      </w:r>
      <w:r w:rsidR="00EA030F">
        <w:rPr>
          <w:rFonts w:ascii="Times New Roman" w:hAnsi="Times New Roman"/>
          <w:sz w:val="24"/>
          <w:szCs w:val="24"/>
          <w:lang w:eastAsia="ru-RU"/>
        </w:rPr>
        <w:t>8</w:t>
      </w:r>
      <w:r w:rsidRPr="00356391">
        <w:rPr>
          <w:rFonts w:ascii="Times New Roman" w:hAnsi="Times New Roman"/>
          <w:sz w:val="24"/>
          <w:szCs w:val="24"/>
          <w:lang w:eastAsia="ru-RU"/>
        </w:rPr>
        <w:t xml:space="preserve"> учебный год:</w:t>
      </w:r>
    </w:p>
    <w:p w:rsidR="000B1B3E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0935">
        <w:rPr>
          <w:rFonts w:ascii="Times New Roman" w:hAnsi="Times New Roman"/>
          <w:b/>
          <w:sz w:val="24"/>
          <w:szCs w:val="24"/>
          <w:lang w:eastAsia="ru-RU"/>
        </w:rPr>
        <w:t>Цели:</w:t>
      </w:r>
      <w:r>
        <w:rPr>
          <w:rFonts w:ascii="Times New Roman" w:hAnsi="Times New Roman"/>
          <w:sz w:val="24"/>
          <w:szCs w:val="24"/>
          <w:lang w:eastAsia="ru-RU"/>
        </w:rPr>
        <w:t xml:space="preserve"> Построение работы в ДОУ в соответствии с ФГОС ДО, создание благоприятных условий для полноценного проживания ребенком дошкольного детства, формирование основ базовой культуры личности, всесторонне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0B1B3E" w:rsidRPr="00356391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84D98">
        <w:rPr>
          <w:rFonts w:ascii="Times New Roman" w:hAnsi="Times New Roman"/>
          <w:b/>
          <w:sz w:val="24"/>
          <w:szCs w:val="24"/>
          <w:lang w:eastAsia="ru-RU"/>
        </w:rPr>
        <w:t>Задачи</w:t>
      </w:r>
      <w:r>
        <w:rPr>
          <w:rFonts w:ascii="Times New Roman" w:hAnsi="Times New Roman"/>
          <w:sz w:val="24"/>
          <w:szCs w:val="24"/>
          <w:lang w:eastAsia="ru-RU"/>
        </w:rPr>
        <w:t>:</w:t>
      </w:r>
    </w:p>
    <w:p w:rsidR="00A3470E" w:rsidRPr="00A3470E" w:rsidRDefault="00A3470E" w:rsidP="00A3470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470E">
        <w:rPr>
          <w:rFonts w:ascii="Times New Roman" w:eastAsia="Times New Roman" w:hAnsi="Times New Roman"/>
          <w:sz w:val="24"/>
          <w:szCs w:val="24"/>
          <w:lang w:eastAsia="ru-RU"/>
        </w:rPr>
        <w:t>1.  Создание условий для развития   интереса к истории, культуре и традициям у детей дошкольного возраста через построение целостного педагогического процесса.</w:t>
      </w:r>
    </w:p>
    <w:p w:rsidR="00A3470E" w:rsidRPr="00A3470E" w:rsidRDefault="00A3470E" w:rsidP="00A347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470E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A3470E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A3470E">
        <w:rPr>
          <w:rFonts w:ascii="Times New Roman" w:eastAsia="Times New Roman" w:hAnsi="Times New Roman"/>
          <w:sz w:val="24"/>
          <w:szCs w:val="24"/>
          <w:lang w:eastAsia="ru-RU"/>
        </w:rPr>
        <w:t>Формирование у дошкольников основ безопасности жизнедеятельности – как единой непрерывной системы целенаправленной педагогической работы, обеспечивающий уровень подготовленности дошкольников в области безопасности  личности, общества и государства, сохранения и укрепления своего здоровья.</w:t>
      </w:r>
    </w:p>
    <w:p w:rsidR="000B1B3E" w:rsidRPr="00356391" w:rsidRDefault="000B1B3E" w:rsidP="00EB5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56391">
        <w:rPr>
          <w:rFonts w:ascii="Times New Roman" w:hAnsi="Times New Roman"/>
          <w:b/>
          <w:bCs/>
          <w:sz w:val="24"/>
          <w:szCs w:val="24"/>
          <w:lang w:eastAsia="ru-RU"/>
        </w:rPr>
        <w:t>II. Результаты анализа показателей деятельности ДОУ</w:t>
      </w:r>
    </w:p>
    <w:p w:rsidR="000B1B3E" w:rsidRPr="00CF371C" w:rsidRDefault="000B1B3E" w:rsidP="00EB5E6B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03C0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CF371C">
        <w:rPr>
          <w:rFonts w:ascii="Times New Roman" w:hAnsi="Times New Roman" w:cs="Times New Roman"/>
          <w:b/>
          <w:bCs/>
          <w:sz w:val="24"/>
          <w:szCs w:val="24"/>
        </w:rPr>
        <w:t>ОКАЗАТЕЛИ</w:t>
      </w:r>
    </w:p>
    <w:p w:rsidR="000B1B3E" w:rsidRPr="00CF371C" w:rsidRDefault="000B1B3E" w:rsidP="00EB5E6B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5871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Pr="00CF371C">
        <w:rPr>
          <w:rFonts w:ascii="Times New Roman" w:hAnsi="Times New Roman" w:cs="Times New Roman"/>
          <w:b/>
          <w:bCs/>
          <w:sz w:val="24"/>
          <w:szCs w:val="24"/>
        </w:rPr>
        <w:t>ЕЯТЕЛЬНОСТИ ДОШКОЛЬНОЙ ОБРАЗОВАТЕЛЬНОЙ ОРГАНИЗАЦИИ,</w:t>
      </w:r>
    </w:p>
    <w:p w:rsidR="000B1B3E" w:rsidRPr="00CF371C" w:rsidRDefault="000B1B3E" w:rsidP="00EB5E6B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371C">
        <w:rPr>
          <w:rFonts w:ascii="Times New Roman" w:hAnsi="Times New Roman" w:cs="Times New Roman"/>
          <w:b/>
          <w:bCs/>
          <w:sz w:val="24"/>
          <w:szCs w:val="24"/>
        </w:rPr>
        <w:t>ПОДЛЕЖАЩЕЙ САМООБСЛЕДОВАНИЮ</w:t>
      </w:r>
    </w:p>
    <w:p w:rsidR="000B1B3E" w:rsidRPr="00CF371C" w:rsidRDefault="000B1B3E" w:rsidP="00EB5E6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020"/>
        <w:gridCol w:w="7070"/>
        <w:gridCol w:w="1549"/>
      </w:tblGrid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Par43"/>
            <w:bookmarkEnd w:id="3"/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1703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703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1703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703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1703C0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1703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03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1703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703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1703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703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C5E88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61258F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1.7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C5E88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C5E88" w:rsidP="000C5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B1B3E" w:rsidRPr="00CF371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0B1B3E" w:rsidRPr="00CF371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C5E88" w:rsidP="000C5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B1B3E" w:rsidRPr="00CF371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0B1B3E" w:rsidRPr="00CF371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0C5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3/</w:t>
            </w:r>
            <w:r w:rsidR="000C5E8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0C5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3/</w:t>
            </w:r>
            <w:r w:rsidR="000C5E8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C5E88" w:rsidP="000C5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B1B3E" w:rsidRPr="00CF371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B1B3E" w:rsidRPr="00CF371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C5E88" w:rsidP="000C5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B1B3E" w:rsidRPr="00CF371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B1B3E" w:rsidRPr="00CF371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9A4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C5E88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B1B3E" w:rsidRPr="00CF371C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C5E88" w:rsidP="000C5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B1B3E" w:rsidRPr="00CF371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0B1B3E" w:rsidRPr="00CF371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0C5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  <w:r w:rsidR="000C5E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C5E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A359A4" w:rsidP="000C5E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="000C5E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1B3E" w:rsidRPr="00CF371C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 кв. м"/>
              </w:smartTagPr>
              <w:r w:rsidRPr="00CF371C">
                <w:rPr>
                  <w:rFonts w:ascii="Times New Roman" w:hAnsi="Times New Roman" w:cs="Times New Roman"/>
                  <w:sz w:val="24"/>
                  <w:szCs w:val="24"/>
                </w:rPr>
                <w:t>0 кв. м</w:t>
              </w:r>
            </w:smartTag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B1B3E" w:rsidRPr="00CF371C" w:rsidTr="009C0EC4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CF371C" w:rsidRDefault="000B1B3E" w:rsidP="00EB5E6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71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0B1B3E" w:rsidRPr="00CF371C" w:rsidRDefault="000B1B3E" w:rsidP="00EB5E6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1B3E" w:rsidRPr="00CF371C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B1B3E" w:rsidRPr="00CF371C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B1B3E" w:rsidRPr="00723499" w:rsidRDefault="000B1B3E" w:rsidP="00EB5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B1B3E" w:rsidRDefault="000B1B3E" w:rsidP="00EB5E6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B1B3E" w:rsidRPr="006A138D" w:rsidRDefault="000B1B3E" w:rsidP="00EB5E6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B1B3E" w:rsidRPr="002F0BD9" w:rsidRDefault="000B1B3E" w:rsidP="00EB5E6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0B1B3E" w:rsidRPr="002F0BD9" w:rsidSect="00C57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958" w:rsidRDefault="00440958" w:rsidP="001703C0">
      <w:pPr>
        <w:spacing w:after="0" w:line="240" w:lineRule="auto"/>
      </w:pPr>
      <w:r>
        <w:separator/>
      </w:r>
    </w:p>
  </w:endnote>
  <w:endnote w:type="continuationSeparator" w:id="0">
    <w:p w:rsidR="00440958" w:rsidRDefault="00440958" w:rsidP="00170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958" w:rsidRDefault="00440958" w:rsidP="001703C0">
      <w:pPr>
        <w:spacing w:after="0" w:line="240" w:lineRule="auto"/>
      </w:pPr>
      <w:r>
        <w:separator/>
      </w:r>
    </w:p>
  </w:footnote>
  <w:footnote w:type="continuationSeparator" w:id="0">
    <w:p w:rsidR="00440958" w:rsidRDefault="00440958" w:rsidP="001703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15D44"/>
    <w:multiLevelType w:val="multilevel"/>
    <w:tmpl w:val="814E1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06E52"/>
    <w:multiLevelType w:val="multilevel"/>
    <w:tmpl w:val="04AC743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  <w:rPr>
        <w:rFonts w:cs="Times New Roman"/>
      </w:rPr>
    </w:lvl>
  </w:abstractNum>
  <w:abstractNum w:abstractNumId="2">
    <w:nsid w:val="19B45690"/>
    <w:multiLevelType w:val="multilevel"/>
    <w:tmpl w:val="10107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BB6877"/>
    <w:multiLevelType w:val="multilevel"/>
    <w:tmpl w:val="D61A1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C44533"/>
    <w:multiLevelType w:val="multilevel"/>
    <w:tmpl w:val="D2547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94611A"/>
    <w:multiLevelType w:val="multilevel"/>
    <w:tmpl w:val="C9CAC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5501F2"/>
    <w:multiLevelType w:val="multilevel"/>
    <w:tmpl w:val="A606D7BE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622C6F65"/>
    <w:multiLevelType w:val="multilevel"/>
    <w:tmpl w:val="6924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6E5663"/>
    <w:multiLevelType w:val="multilevel"/>
    <w:tmpl w:val="B316E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5F5FF3"/>
    <w:multiLevelType w:val="multilevel"/>
    <w:tmpl w:val="5D423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8765FA"/>
    <w:multiLevelType w:val="multilevel"/>
    <w:tmpl w:val="D0FE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8"/>
  </w:num>
  <w:num w:numId="7">
    <w:abstractNumId w:val="3"/>
  </w:num>
  <w:num w:numId="8">
    <w:abstractNumId w:val="7"/>
  </w:num>
  <w:num w:numId="9">
    <w:abstractNumId w:val="9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1540"/>
    <w:rsid w:val="000B1B3E"/>
    <w:rsid w:val="000C5E88"/>
    <w:rsid w:val="00135295"/>
    <w:rsid w:val="001703C0"/>
    <w:rsid w:val="001819A2"/>
    <w:rsid w:val="00184D98"/>
    <w:rsid w:val="001D51EB"/>
    <w:rsid w:val="001E09C3"/>
    <w:rsid w:val="002F0BD9"/>
    <w:rsid w:val="00312AFA"/>
    <w:rsid w:val="00356391"/>
    <w:rsid w:val="00440958"/>
    <w:rsid w:val="00486B33"/>
    <w:rsid w:val="004E26E2"/>
    <w:rsid w:val="004F77DB"/>
    <w:rsid w:val="00525F78"/>
    <w:rsid w:val="0054409F"/>
    <w:rsid w:val="00560DC8"/>
    <w:rsid w:val="005743BA"/>
    <w:rsid w:val="005A0342"/>
    <w:rsid w:val="005C62AC"/>
    <w:rsid w:val="0061258F"/>
    <w:rsid w:val="006A138D"/>
    <w:rsid w:val="006A5698"/>
    <w:rsid w:val="006B2597"/>
    <w:rsid w:val="006E1ED4"/>
    <w:rsid w:val="006E2D75"/>
    <w:rsid w:val="00723499"/>
    <w:rsid w:val="00741540"/>
    <w:rsid w:val="00770F91"/>
    <w:rsid w:val="00774555"/>
    <w:rsid w:val="007D3A1D"/>
    <w:rsid w:val="008171A2"/>
    <w:rsid w:val="00841CA8"/>
    <w:rsid w:val="00844728"/>
    <w:rsid w:val="0087323C"/>
    <w:rsid w:val="008B0170"/>
    <w:rsid w:val="008B6EC8"/>
    <w:rsid w:val="00943943"/>
    <w:rsid w:val="00953B48"/>
    <w:rsid w:val="00960067"/>
    <w:rsid w:val="00971B6A"/>
    <w:rsid w:val="009C0EC4"/>
    <w:rsid w:val="00A3470E"/>
    <w:rsid w:val="00A359A4"/>
    <w:rsid w:val="00AD0935"/>
    <w:rsid w:val="00B218BA"/>
    <w:rsid w:val="00B45871"/>
    <w:rsid w:val="00B56EE2"/>
    <w:rsid w:val="00B70352"/>
    <w:rsid w:val="00C15FCE"/>
    <w:rsid w:val="00C16464"/>
    <w:rsid w:val="00C50C21"/>
    <w:rsid w:val="00C57823"/>
    <w:rsid w:val="00C92B36"/>
    <w:rsid w:val="00CD4210"/>
    <w:rsid w:val="00CF371C"/>
    <w:rsid w:val="00CF452B"/>
    <w:rsid w:val="00D07C50"/>
    <w:rsid w:val="00E16BD1"/>
    <w:rsid w:val="00EA030F"/>
    <w:rsid w:val="00EB5E6B"/>
    <w:rsid w:val="00EB755B"/>
    <w:rsid w:val="00F309F6"/>
    <w:rsid w:val="00F97C8D"/>
    <w:rsid w:val="00FE0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46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164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C16464"/>
    <w:pPr>
      <w:ind w:left="720"/>
      <w:contextualSpacing/>
    </w:pPr>
  </w:style>
  <w:style w:type="paragraph" w:customStyle="1" w:styleId="ConsPlusNormal">
    <w:name w:val="ConsPlusNormal"/>
    <w:uiPriority w:val="99"/>
    <w:rsid w:val="00CF371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header"/>
    <w:basedOn w:val="a"/>
    <w:link w:val="a6"/>
    <w:uiPriority w:val="99"/>
    <w:unhideWhenUsed/>
    <w:rsid w:val="001703C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703C0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1703C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703C0"/>
    <w:rPr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A34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A3470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16</Pages>
  <Words>5645</Words>
  <Characters>32179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Sad</Company>
  <LinksUpToDate>false</LinksUpToDate>
  <CharactersWithSpaces>37749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cp:lastPrinted>2018-09-14T09:56:00Z</cp:lastPrinted>
  <dcterms:created xsi:type="dcterms:W3CDTF">2017-02-16T06:21:00Z</dcterms:created>
  <dcterms:modified xsi:type="dcterms:W3CDTF">2018-09-14T10:16:00Z</dcterms:modified>
</cp:coreProperties>
</file>